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234" w:rsidRDefault="00354234" w:rsidP="00354234">
      <w:pPr>
        <w:spacing w:before="100" w:beforeAutospacing="1" w:after="100" w:afterAutospacing="1" w:line="360" w:lineRule="auto"/>
        <w:jc w:val="center"/>
        <w:rPr>
          <w:rFonts w:ascii="Times New Roman" w:hAnsi="Times New Roman" w:cs="Times New Roman"/>
          <w:b/>
          <w:bCs/>
          <w:sz w:val="28"/>
          <w:szCs w:val="28"/>
          <w:lang w:val="id-ID"/>
        </w:rPr>
      </w:pPr>
      <w:bookmarkStart w:id="0" w:name="_GoBack"/>
      <w:bookmarkEnd w:id="0"/>
      <w:r>
        <w:rPr>
          <w:rFonts w:ascii="Times New Roman" w:hAnsi="Times New Roman" w:cs="Times New Roman"/>
          <w:b/>
          <w:bCs/>
          <w:sz w:val="28"/>
          <w:szCs w:val="28"/>
          <w:lang w:val="id-ID"/>
        </w:rPr>
        <w:t>BAB IV</w:t>
      </w:r>
    </w:p>
    <w:p w:rsidR="00354234" w:rsidRPr="002F53E6" w:rsidRDefault="00354234" w:rsidP="00354234">
      <w:pPr>
        <w:spacing w:before="100" w:beforeAutospacing="1" w:after="100" w:afterAutospacing="1" w:line="360" w:lineRule="auto"/>
        <w:jc w:val="center"/>
        <w:rPr>
          <w:rFonts w:ascii="Times New Roman" w:hAnsi="Times New Roman" w:cs="Times New Roman"/>
          <w:b/>
          <w:bCs/>
          <w:sz w:val="28"/>
          <w:szCs w:val="28"/>
        </w:rPr>
      </w:pPr>
      <w:r>
        <w:rPr>
          <w:rFonts w:ascii="Times New Roman" w:hAnsi="Times New Roman" w:cs="Times New Roman"/>
          <w:b/>
          <w:bCs/>
          <w:sz w:val="28"/>
          <w:szCs w:val="28"/>
          <w:lang w:val="id-ID"/>
        </w:rPr>
        <w:t>ANALISA DAN PEMBAHASAN</w:t>
      </w:r>
    </w:p>
    <w:p w:rsidR="00354234" w:rsidRPr="00CB5FCB" w:rsidRDefault="00354234" w:rsidP="00EF331D">
      <w:pPr>
        <w:pStyle w:val="ListParagraph"/>
        <w:numPr>
          <w:ilvl w:val="0"/>
          <w:numId w:val="2"/>
        </w:numPr>
        <w:spacing w:before="100" w:beforeAutospacing="1" w:after="100" w:afterAutospacing="1" w:line="360" w:lineRule="auto"/>
        <w:ind w:left="567" w:hanging="567"/>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Analisa </w:t>
      </w:r>
    </w:p>
    <w:p w:rsidR="00354234" w:rsidRPr="00CB5FCB" w:rsidRDefault="00354234" w:rsidP="00354234">
      <w:pPr>
        <w:spacing w:before="100" w:beforeAutospacing="1" w:after="100" w:afterAutospacing="1" w:line="360" w:lineRule="auto"/>
        <w:ind w:firstLine="567"/>
        <w:jc w:val="both"/>
        <w:rPr>
          <w:rFonts w:ascii="Times New Roman" w:hAnsi="Times New Roman" w:cs="Times New Roman"/>
          <w:b/>
          <w:bCs/>
          <w:sz w:val="24"/>
          <w:szCs w:val="24"/>
          <w:lang w:val="id-ID"/>
        </w:rPr>
      </w:pPr>
      <w:r w:rsidRPr="00CB5FCB">
        <w:rPr>
          <w:rFonts w:ascii="Times New Roman" w:hAnsi="Times New Roman" w:cs="Times New Roman"/>
          <w:bCs/>
          <w:sz w:val="24"/>
          <w:szCs w:val="24"/>
          <w:lang w:val="id-ID"/>
        </w:rPr>
        <w:t xml:space="preserve">Berdasarkan penelitian dan pengujian terhadap kecepatan putaran motor fan evaporator dengan menggunakan alat ukur inverter yaitu dengan frekuensi 33 Hz, 41 Hz, 48 Hz, 58 Hz, dan 66 Hz, Sehingga didapatkan hasil pengukuran yaitu pengukuran suhu (temperatur), tekanan dan kecepatan udara yang keluar dari evaporator. </w:t>
      </w:r>
    </w:p>
    <w:p w:rsidR="00354234" w:rsidRPr="003C32F6" w:rsidRDefault="00354234" w:rsidP="00EF331D">
      <w:pPr>
        <w:pStyle w:val="ListParagraph"/>
        <w:numPr>
          <w:ilvl w:val="1"/>
          <w:numId w:val="1"/>
        </w:numPr>
        <w:tabs>
          <w:tab w:val="clear" w:pos="1440"/>
        </w:tabs>
        <w:spacing w:before="100" w:beforeAutospacing="1" w:after="100" w:afterAutospacing="1" w:line="360" w:lineRule="auto"/>
        <w:ind w:left="567" w:hanging="567"/>
        <w:contextualSpacing w:val="0"/>
        <w:jc w:val="both"/>
        <w:rPr>
          <w:rFonts w:ascii="Times New Roman" w:hAnsi="Times New Roman" w:cs="Times New Roman"/>
          <w:b/>
          <w:bCs/>
          <w:sz w:val="24"/>
          <w:szCs w:val="24"/>
        </w:rPr>
      </w:pPr>
      <w:r w:rsidRPr="003C32F6">
        <w:rPr>
          <w:rFonts w:ascii="Times New Roman" w:hAnsi="Times New Roman" w:cs="Times New Roman"/>
          <w:b/>
          <w:bCs/>
          <w:sz w:val="24"/>
          <w:szCs w:val="24"/>
          <w:lang w:val="id-ID"/>
        </w:rPr>
        <w:t>Pengukuran Temperatur</w:t>
      </w:r>
      <w:r>
        <w:rPr>
          <w:rFonts w:ascii="Times New Roman" w:hAnsi="Times New Roman" w:cs="Times New Roman"/>
          <w:b/>
          <w:bCs/>
          <w:sz w:val="24"/>
          <w:szCs w:val="24"/>
          <w:lang w:val="id-ID"/>
        </w:rPr>
        <w:t xml:space="preserve"> dan Kecepatan Udara</w:t>
      </w:r>
    </w:p>
    <w:p w:rsidR="00354234" w:rsidRPr="003C32F6" w:rsidRDefault="00354234" w:rsidP="00354234">
      <w:pPr>
        <w:pStyle w:val="ListParagraph"/>
        <w:spacing w:before="100" w:beforeAutospacing="1" w:after="100" w:afterAutospacing="1" w:line="360" w:lineRule="auto"/>
        <w:ind w:left="0" w:firstLine="567"/>
        <w:contextualSpacing w:val="0"/>
        <w:jc w:val="both"/>
        <w:rPr>
          <w:rFonts w:ascii="Times New Roman" w:hAnsi="Times New Roman" w:cs="Times New Roman"/>
          <w:bCs/>
          <w:sz w:val="24"/>
          <w:szCs w:val="24"/>
        </w:rPr>
      </w:pPr>
      <w:r>
        <w:rPr>
          <w:rFonts w:ascii="Times New Roman" w:hAnsi="Times New Roman" w:cs="Times New Roman"/>
          <w:bCs/>
          <w:sz w:val="24"/>
          <w:szCs w:val="24"/>
          <w:lang w:val="id-ID"/>
        </w:rPr>
        <w:t>Dari hasil pengukuran temperatur dan kecepatan angin yang keluar dari evaporator, didapatkan hasil seperti yang tertera pada tabel dibawah ini :</w:t>
      </w:r>
    </w:p>
    <w:p w:rsidR="00354234" w:rsidRPr="00564E44" w:rsidRDefault="00354234" w:rsidP="00354234">
      <w:pPr>
        <w:pStyle w:val="ListParagraph"/>
        <w:spacing w:before="100" w:beforeAutospacing="1" w:after="0" w:line="360" w:lineRule="auto"/>
        <w:ind w:left="1134" w:hanging="1134"/>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lang w:val="id-ID"/>
        </w:rPr>
        <w:t>Tabel 4.1</w:t>
      </w:r>
      <w:r>
        <w:rPr>
          <w:rFonts w:ascii="Times New Roman" w:eastAsia="Arial Unicode MS" w:hAnsi="Times New Roman" w:cs="Times New Roman"/>
          <w:sz w:val="24"/>
          <w:szCs w:val="24"/>
        </w:rPr>
        <w:tab/>
      </w:r>
      <w:r>
        <w:rPr>
          <w:rFonts w:ascii="Times New Roman" w:eastAsia="Arial Unicode MS" w:hAnsi="Times New Roman" w:cs="Times New Roman"/>
          <w:sz w:val="24"/>
          <w:szCs w:val="24"/>
          <w:lang w:val="id-ID"/>
        </w:rPr>
        <w:t>Data hasil pengukuran temperatur</w:t>
      </w:r>
      <w:r>
        <w:rPr>
          <w:rFonts w:ascii="Times New Roman" w:eastAsia="Arial Unicode MS" w:hAnsi="Times New Roman" w:cs="Times New Roman"/>
          <w:sz w:val="24"/>
          <w:szCs w:val="24"/>
        </w:rPr>
        <w:t xml:space="preserve"> dan udara keluar evaporator berdasarkan variasi putaran motor fan evaporator</w:t>
      </w:r>
    </w:p>
    <w:tbl>
      <w:tblPr>
        <w:tblStyle w:val="TableGrid"/>
        <w:tblW w:w="8080" w:type="dxa"/>
        <w:tblInd w:w="995" w:type="dxa"/>
        <w:tblLayout w:type="fixed"/>
        <w:tblLook w:val="04A0" w:firstRow="1" w:lastRow="0" w:firstColumn="1" w:lastColumn="0" w:noHBand="0" w:noVBand="1"/>
      </w:tblPr>
      <w:tblGrid>
        <w:gridCol w:w="568"/>
        <w:gridCol w:w="1275"/>
        <w:gridCol w:w="993"/>
        <w:gridCol w:w="992"/>
        <w:gridCol w:w="992"/>
        <w:gridCol w:w="992"/>
        <w:gridCol w:w="993"/>
        <w:gridCol w:w="1275"/>
      </w:tblGrid>
      <w:tr w:rsidR="00354234" w:rsidTr="00C77E62">
        <w:tc>
          <w:tcPr>
            <w:tcW w:w="568" w:type="dxa"/>
            <w:vMerge w:val="restart"/>
            <w:vAlign w:val="center"/>
          </w:tcPr>
          <w:p w:rsidR="00354234" w:rsidRDefault="00354234" w:rsidP="00354234">
            <w:pPr>
              <w:pStyle w:val="ListParagraph"/>
              <w:spacing w:before="40" w:after="40"/>
              <w:ind w:left="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NO</w:t>
            </w:r>
          </w:p>
        </w:tc>
        <w:tc>
          <w:tcPr>
            <w:tcW w:w="1275" w:type="dxa"/>
            <w:vMerge w:val="restart"/>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Frekuensi</w:t>
            </w:r>
          </w:p>
          <w:p w:rsidR="00354234" w:rsidRDefault="00354234" w:rsidP="00354234">
            <w:pPr>
              <w:pStyle w:val="ListParagraph"/>
              <w:spacing w:before="40" w:after="40"/>
              <w:ind w:left="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(Hz)</w:t>
            </w:r>
          </w:p>
        </w:tc>
        <w:tc>
          <w:tcPr>
            <w:tcW w:w="993" w:type="dxa"/>
            <w:vMerge w:val="restart"/>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Putaran</w:t>
            </w:r>
          </w:p>
          <w:p w:rsidR="00354234" w:rsidRPr="00F83A6E" w:rsidRDefault="00354234" w:rsidP="00354234">
            <w:pPr>
              <w:pStyle w:val="ListParagraph"/>
              <w:spacing w:before="40" w:after="40"/>
              <w:ind w:left="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w:t>
            </w:r>
            <w:r>
              <w:rPr>
                <w:rFonts w:ascii="Times New Roman" w:eastAsia="Arial Unicode MS" w:hAnsi="Times New Roman" w:cs="Times New Roman"/>
                <w:sz w:val="24"/>
                <w:szCs w:val="24"/>
              </w:rPr>
              <w:t>Rpm</w:t>
            </w:r>
            <w:r>
              <w:rPr>
                <w:rFonts w:ascii="Times New Roman" w:eastAsia="Arial Unicode MS" w:hAnsi="Times New Roman" w:cs="Times New Roman"/>
                <w:sz w:val="24"/>
                <w:szCs w:val="24"/>
                <w:lang w:val="id-ID"/>
              </w:rPr>
              <w:t>)</w:t>
            </w:r>
          </w:p>
        </w:tc>
        <w:tc>
          <w:tcPr>
            <w:tcW w:w="3969" w:type="dxa"/>
            <w:gridSpan w:val="4"/>
            <w:vAlign w:val="center"/>
          </w:tcPr>
          <w:p w:rsidR="00354234" w:rsidRPr="00F83A6E"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 xml:space="preserve">TEMPERATUR ( </w:t>
            </w:r>
            <w:r>
              <w:rPr>
                <w:rFonts w:ascii="Times New Roman" w:eastAsia="Arial Unicode MS" w:hAnsi="Times New Roman" w:cs="Times New Roman"/>
                <w:sz w:val="24"/>
                <w:szCs w:val="24"/>
              </w:rPr>
              <w:t>°C</w:t>
            </w:r>
            <w:r>
              <w:rPr>
                <w:rFonts w:ascii="Times New Roman" w:eastAsia="Arial Unicode MS" w:hAnsi="Times New Roman" w:cs="Times New Roman"/>
                <w:sz w:val="24"/>
                <w:szCs w:val="24"/>
                <w:lang w:val="id-ID"/>
              </w:rPr>
              <w:t xml:space="preserve"> )</w:t>
            </w:r>
          </w:p>
        </w:tc>
        <w:tc>
          <w:tcPr>
            <w:tcW w:w="1275" w:type="dxa"/>
            <w:vMerge w:val="restart"/>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Kecepatan udara</w:t>
            </w:r>
            <w:r w:rsidRPr="00462AF1">
              <w:rPr>
                <w:rFonts w:ascii="Times New Roman" w:eastAsia="Times New Roman" w:hAnsi="Times New Roman" w:cs="Times New Roman"/>
                <w:color w:val="000000"/>
                <w:sz w:val="24"/>
                <w:szCs w:val="24"/>
                <w:lang w:val="id-ID"/>
              </w:rPr>
              <w:t xml:space="preserve"> (m/s)</w:t>
            </w:r>
          </w:p>
        </w:tc>
      </w:tr>
      <w:tr w:rsidR="00354234" w:rsidTr="00C77E62">
        <w:tc>
          <w:tcPr>
            <w:tcW w:w="568"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1275"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993"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992" w:type="dxa"/>
            <w:vAlign w:val="center"/>
          </w:tcPr>
          <w:p w:rsidR="00354234" w:rsidRPr="00F83A6E"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Keluar evap.</w:t>
            </w:r>
          </w:p>
          <w:p w:rsidR="00354234" w:rsidRPr="00F83A6E"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rPr>
              <w:t>(</w:t>
            </w:r>
            <w:r>
              <w:rPr>
                <w:rFonts w:ascii="Times New Roman" w:eastAsia="Arial Unicode MS" w:hAnsi="Times New Roman" w:cs="Times New Roman"/>
                <w:sz w:val="24"/>
                <w:szCs w:val="24"/>
                <w:lang w:val="id-ID"/>
              </w:rPr>
              <w:t xml:space="preserve">T1) </w:t>
            </w:r>
            <w:r>
              <w:rPr>
                <w:rFonts w:ascii="Times New Roman" w:eastAsia="Arial Unicode MS" w:hAnsi="Times New Roman" w:cs="Times New Roman"/>
                <w:sz w:val="24"/>
                <w:szCs w:val="24"/>
              </w:rPr>
              <w:t xml:space="preserve"> </w:t>
            </w:r>
          </w:p>
        </w:tc>
        <w:tc>
          <w:tcPr>
            <w:tcW w:w="992" w:type="dxa"/>
            <w:vAlign w:val="center"/>
          </w:tcPr>
          <w:p w:rsidR="00354234" w:rsidRPr="00F83A6E"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Keluar komp.</w:t>
            </w:r>
          </w:p>
          <w:p w:rsidR="00354234" w:rsidRPr="00F83A6E"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w:t>
            </w:r>
            <w:r>
              <w:rPr>
                <w:rFonts w:ascii="Times New Roman" w:eastAsia="Arial Unicode MS" w:hAnsi="Times New Roman" w:cs="Times New Roman"/>
                <w:sz w:val="24"/>
                <w:szCs w:val="24"/>
              </w:rPr>
              <w:t>T2</w:t>
            </w:r>
            <w:r>
              <w:rPr>
                <w:rFonts w:ascii="Times New Roman" w:eastAsia="Arial Unicode MS" w:hAnsi="Times New Roman" w:cs="Times New Roman"/>
                <w:sz w:val="24"/>
                <w:szCs w:val="24"/>
                <w:lang w:val="id-ID"/>
              </w:rPr>
              <w:t xml:space="preserve">) </w:t>
            </w:r>
          </w:p>
        </w:tc>
        <w:tc>
          <w:tcPr>
            <w:tcW w:w="992"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Keluar kond.</w:t>
            </w:r>
          </w:p>
          <w:p w:rsidR="00354234" w:rsidRPr="00F83A6E"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w:t>
            </w:r>
            <w:r>
              <w:rPr>
                <w:rFonts w:ascii="Times New Roman" w:eastAsia="Arial Unicode MS" w:hAnsi="Times New Roman" w:cs="Times New Roman"/>
                <w:sz w:val="24"/>
                <w:szCs w:val="24"/>
              </w:rPr>
              <w:t>T3</w:t>
            </w:r>
            <w:r>
              <w:rPr>
                <w:rFonts w:ascii="Times New Roman" w:eastAsia="Arial Unicode MS" w:hAnsi="Times New Roman" w:cs="Times New Roman"/>
                <w:sz w:val="24"/>
                <w:szCs w:val="24"/>
                <w:lang w:val="id-ID"/>
              </w:rPr>
              <w:t xml:space="preserve">) </w:t>
            </w:r>
          </w:p>
        </w:tc>
        <w:tc>
          <w:tcPr>
            <w:tcW w:w="993"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Masuk evap.</w:t>
            </w:r>
          </w:p>
          <w:p w:rsidR="00354234" w:rsidRPr="00F83A6E"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w:t>
            </w:r>
            <w:r>
              <w:rPr>
                <w:rFonts w:ascii="Times New Roman" w:eastAsia="Arial Unicode MS" w:hAnsi="Times New Roman" w:cs="Times New Roman"/>
                <w:sz w:val="24"/>
                <w:szCs w:val="24"/>
              </w:rPr>
              <w:t>T4</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 xml:space="preserve"> </w:t>
            </w:r>
          </w:p>
        </w:tc>
        <w:tc>
          <w:tcPr>
            <w:tcW w:w="1275" w:type="dxa"/>
            <w:vMerge/>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p>
        </w:tc>
      </w:tr>
      <w:tr w:rsidR="00354234" w:rsidTr="00C77E62">
        <w:tc>
          <w:tcPr>
            <w:tcW w:w="568"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c>
          <w:tcPr>
            <w:tcW w:w="1275"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33</w:t>
            </w:r>
          </w:p>
        </w:tc>
        <w:tc>
          <w:tcPr>
            <w:tcW w:w="99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992"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992"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992" w:type="dxa"/>
            <w:vAlign w:val="center"/>
          </w:tcPr>
          <w:p w:rsidR="00354234" w:rsidRPr="00E02643"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993"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26</w:t>
            </w:r>
          </w:p>
        </w:tc>
        <w:tc>
          <w:tcPr>
            <w:tcW w:w="1275"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354234" w:rsidTr="00C77E62">
        <w:tc>
          <w:tcPr>
            <w:tcW w:w="568"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c>
          <w:tcPr>
            <w:tcW w:w="1275"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41</w:t>
            </w:r>
          </w:p>
        </w:tc>
        <w:tc>
          <w:tcPr>
            <w:tcW w:w="99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992"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992"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992" w:type="dxa"/>
            <w:vAlign w:val="center"/>
          </w:tcPr>
          <w:p w:rsidR="00354234" w:rsidRPr="00E02643"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993"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26</w:t>
            </w:r>
          </w:p>
        </w:tc>
        <w:tc>
          <w:tcPr>
            <w:tcW w:w="1275"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354234" w:rsidTr="00C77E62">
        <w:tc>
          <w:tcPr>
            <w:tcW w:w="568"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p>
        </w:tc>
        <w:tc>
          <w:tcPr>
            <w:tcW w:w="1275"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48</w:t>
            </w:r>
          </w:p>
        </w:tc>
        <w:tc>
          <w:tcPr>
            <w:tcW w:w="99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992"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992"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992" w:type="dxa"/>
            <w:vAlign w:val="center"/>
          </w:tcPr>
          <w:p w:rsidR="00354234" w:rsidRPr="00E02643"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993"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2</w:t>
            </w:r>
            <w:r>
              <w:rPr>
                <w:rFonts w:ascii="Times New Roman" w:eastAsia="Times New Roman" w:hAnsi="Times New Roman" w:cs="Times New Roman"/>
                <w:color w:val="000000"/>
                <w:sz w:val="24"/>
                <w:szCs w:val="24"/>
              </w:rPr>
              <w:t>4</w:t>
            </w:r>
          </w:p>
        </w:tc>
        <w:tc>
          <w:tcPr>
            <w:tcW w:w="1275"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354234" w:rsidTr="00C77E62">
        <w:tc>
          <w:tcPr>
            <w:tcW w:w="568"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p>
        </w:tc>
        <w:tc>
          <w:tcPr>
            <w:tcW w:w="1275"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58</w:t>
            </w:r>
          </w:p>
        </w:tc>
        <w:tc>
          <w:tcPr>
            <w:tcW w:w="99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992"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992"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992" w:type="dxa"/>
            <w:vAlign w:val="center"/>
          </w:tcPr>
          <w:p w:rsidR="00354234" w:rsidRPr="00E02643"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993"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275"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5</w:t>
            </w:r>
          </w:p>
        </w:tc>
      </w:tr>
      <w:tr w:rsidR="00354234" w:rsidTr="00C77E62">
        <w:trPr>
          <w:trHeight w:val="389"/>
        </w:trPr>
        <w:tc>
          <w:tcPr>
            <w:tcW w:w="568"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p>
        </w:tc>
        <w:tc>
          <w:tcPr>
            <w:tcW w:w="1275"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66</w:t>
            </w:r>
          </w:p>
        </w:tc>
        <w:tc>
          <w:tcPr>
            <w:tcW w:w="99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992"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992"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992" w:type="dxa"/>
            <w:vAlign w:val="center"/>
          </w:tcPr>
          <w:p w:rsidR="00354234" w:rsidRPr="00E02643"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993" w:type="dxa"/>
            <w:vAlign w:val="center"/>
          </w:tcPr>
          <w:p w:rsidR="00354234" w:rsidRPr="00AA2AE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275" w:type="dxa"/>
            <w:vAlign w:val="center"/>
          </w:tcPr>
          <w:p w:rsidR="00354234" w:rsidRPr="00043E38" w:rsidRDefault="00354234" w:rsidP="00354234">
            <w:pPr>
              <w:spacing w:before="40" w:after="40"/>
              <w:jc w:val="center"/>
              <w:rPr>
                <w:rFonts w:ascii="Times New Roman" w:eastAsia="Times New Roman" w:hAnsi="Times New Roman" w:cs="Times New Roman"/>
                <w:color w:val="000000"/>
                <w:sz w:val="24"/>
                <w:szCs w:val="24"/>
              </w:rPr>
            </w:pPr>
            <w:r w:rsidRPr="00462AF1">
              <w:rPr>
                <w:rFonts w:ascii="Times New Roman" w:eastAsia="Times New Roman" w:hAnsi="Times New Roman" w:cs="Times New Roman"/>
                <w:color w:val="000000"/>
                <w:sz w:val="24"/>
                <w:szCs w:val="24"/>
                <w:lang w:val="id-ID"/>
              </w:rPr>
              <w:t>4</w:t>
            </w:r>
            <w:r>
              <w:rPr>
                <w:rFonts w:ascii="Times New Roman" w:eastAsia="Times New Roman" w:hAnsi="Times New Roman" w:cs="Times New Roman"/>
                <w:color w:val="000000"/>
                <w:sz w:val="24"/>
                <w:szCs w:val="24"/>
              </w:rPr>
              <w:t>.9</w:t>
            </w:r>
          </w:p>
        </w:tc>
      </w:tr>
    </w:tbl>
    <w:p w:rsidR="00354234" w:rsidRPr="004D2E7D" w:rsidRDefault="00354234" w:rsidP="00354234">
      <w:pPr>
        <w:pStyle w:val="ListParagraph"/>
        <w:spacing w:before="480" w:after="100" w:afterAutospacing="1" w:line="360" w:lineRule="auto"/>
        <w:ind w:left="0" w:firstLine="567"/>
        <w:contextualSpacing w:val="0"/>
        <w:jc w:val="both"/>
        <w:rPr>
          <w:rFonts w:ascii="Times New Roman" w:hAnsi="Times New Roman" w:cs="Times New Roman"/>
          <w:bCs/>
          <w:sz w:val="24"/>
          <w:szCs w:val="24"/>
          <w:lang w:val="id-ID"/>
        </w:rPr>
      </w:pPr>
      <w:r>
        <w:rPr>
          <w:rFonts w:ascii="Times New Roman" w:hAnsi="Times New Roman" w:cs="Times New Roman"/>
          <w:bCs/>
          <w:sz w:val="24"/>
          <w:szCs w:val="24"/>
          <w:lang w:val="id-ID"/>
        </w:rPr>
        <w:t>Dari tabel berikut, dapat dibuatkan grafik untuk lebih mudah dalam melakukan perbandingan dari tiap variasi rpm.</w:t>
      </w:r>
    </w:p>
    <w:p w:rsidR="00354234" w:rsidRDefault="00354234" w:rsidP="00354234">
      <w:pPr>
        <w:pStyle w:val="ListParagraph"/>
        <w:spacing w:after="0" w:line="360" w:lineRule="auto"/>
        <w:ind w:left="0"/>
        <w:contextualSpacing w:val="0"/>
        <w:jc w:val="center"/>
        <w:rPr>
          <w:rFonts w:ascii="Times New Roman" w:hAnsi="Times New Roman" w:cs="Times New Roman"/>
          <w:noProof/>
          <w:sz w:val="24"/>
          <w:szCs w:val="24"/>
          <w:lang w:val="id-ID" w:eastAsia="id-ID"/>
        </w:rPr>
      </w:pPr>
      <w:r>
        <w:rPr>
          <w:noProof/>
        </w:rPr>
        <w:lastRenderedPageBreak/>
        <w:drawing>
          <wp:inline distT="0" distB="0" distL="0" distR="0">
            <wp:extent cx="4353219" cy="2787805"/>
            <wp:effectExtent l="19050" t="0" r="28281" b="0"/>
            <wp:docPr id="281" name="Object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rPr>
        <w:t>Gambar 4.</w:t>
      </w:r>
      <w:r>
        <w:rPr>
          <w:rFonts w:ascii="Times New Roman" w:hAnsi="Times New Roman" w:cs="Times New Roman"/>
          <w:sz w:val="24"/>
          <w:szCs w:val="24"/>
          <w:lang w:val="id-ID"/>
        </w:rPr>
        <w:t>1</w:t>
      </w:r>
      <w:r>
        <w:rPr>
          <w:rFonts w:ascii="Times New Roman" w:hAnsi="Times New Roman" w:cs="Times New Roman"/>
          <w:sz w:val="24"/>
          <w:szCs w:val="24"/>
        </w:rPr>
        <w:t xml:space="preserve"> Grafik pengaruh p</w:t>
      </w:r>
      <w:r>
        <w:rPr>
          <w:rFonts w:ascii="Times New Roman" w:hAnsi="Times New Roman" w:cs="Times New Roman"/>
          <w:sz w:val="24"/>
          <w:szCs w:val="24"/>
          <w:lang w:val="id-ID"/>
        </w:rPr>
        <w:t xml:space="preserve">utaran ( Rpm ) </w:t>
      </w:r>
      <w:r>
        <w:rPr>
          <w:rFonts w:ascii="Times New Roman" w:hAnsi="Times New Roman" w:cs="Times New Roman"/>
          <w:sz w:val="24"/>
          <w:szCs w:val="24"/>
        </w:rPr>
        <w:t xml:space="preserve">motor fan evaporator terhadap </w:t>
      </w:r>
      <w:r>
        <w:rPr>
          <w:rFonts w:ascii="Times New Roman" w:hAnsi="Times New Roman" w:cs="Times New Roman"/>
          <w:sz w:val="24"/>
          <w:szCs w:val="24"/>
          <w:lang w:val="id-ID"/>
        </w:rPr>
        <w:t>Temperatur ( º C )</w:t>
      </w:r>
    </w:p>
    <w:p w:rsidR="00354234" w:rsidRPr="00455704" w:rsidRDefault="00354234" w:rsidP="00354234">
      <w:pPr>
        <w:pStyle w:val="ListParagraph"/>
        <w:spacing w:after="0" w:line="360" w:lineRule="auto"/>
        <w:ind w:left="0"/>
        <w:contextualSpacing w:val="0"/>
        <w:jc w:val="center"/>
        <w:rPr>
          <w:rFonts w:ascii="Times New Roman" w:hAnsi="Times New Roman" w:cs="Times New Roman"/>
          <w:sz w:val="24"/>
          <w:szCs w:val="24"/>
          <w:lang w:val="id-ID"/>
        </w:rPr>
      </w:pPr>
    </w:p>
    <w:p w:rsidR="00354234" w:rsidRDefault="00354234" w:rsidP="00354234">
      <w:pPr>
        <w:pStyle w:val="ListParagraph"/>
        <w:spacing w:after="0" w:line="360" w:lineRule="auto"/>
        <w:ind w:left="0"/>
        <w:contextualSpacing w:val="0"/>
        <w:jc w:val="center"/>
        <w:rPr>
          <w:rFonts w:ascii="Times New Roman" w:hAnsi="Times New Roman" w:cs="Times New Roman"/>
          <w:noProof/>
          <w:sz w:val="24"/>
          <w:szCs w:val="24"/>
          <w:lang w:val="id-ID" w:eastAsia="id-ID"/>
        </w:rPr>
      </w:pPr>
      <w:r>
        <w:rPr>
          <w:noProof/>
        </w:rPr>
        <w:drawing>
          <wp:inline distT="0" distB="0" distL="0" distR="0">
            <wp:extent cx="4329926" cy="2453268"/>
            <wp:effectExtent l="19050" t="0" r="13474" b="4182"/>
            <wp:docPr id="282" name="Object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rPr>
        <w:t>Gambar 4.2 Grafik pengaruh p</w:t>
      </w:r>
      <w:r>
        <w:rPr>
          <w:rFonts w:ascii="Times New Roman" w:hAnsi="Times New Roman" w:cs="Times New Roman"/>
          <w:sz w:val="24"/>
          <w:szCs w:val="24"/>
          <w:lang w:val="id-ID"/>
        </w:rPr>
        <w:t xml:space="preserve">utaran ( Rpm ) </w:t>
      </w:r>
      <w:r>
        <w:rPr>
          <w:rFonts w:ascii="Times New Roman" w:hAnsi="Times New Roman" w:cs="Times New Roman"/>
          <w:sz w:val="24"/>
          <w:szCs w:val="24"/>
        </w:rPr>
        <w:t xml:space="preserve">motor fan evaporator terhadap </w:t>
      </w:r>
      <w:r>
        <w:rPr>
          <w:rFonts w:ascii="Times New Roman" w:hAnsi="Times New Roman" w:cs="Times New Roman"/>
          <w:sz w:val="24"/>
          <w:szCs w:val="24"/>
          <w:lang w:val="id-ID"/>
        </w:rPr>
        <w:t>kecepatan udara (m/s)</w:t>
      </w:r>
    </w:p>
    <w:p w:rsidR="00354234" w:rsidRDefault="00354234" w:rsidP="00354234">
      <w:pPr>
        <w:pStyle w:val="ListParagraph"/>
        <w:spacing w:after="0" w:line="360" w:lineRule="auto"/>
        <w:ind w:left="0"/>
        <w:contextualSpacing w:val="0"/>
        <w:rPr>
          <w:rFonts w:ascii="Times New Roman" w:hAnsi="Times New Roman" w:cs="Times New Roman"/>
          <w:sz w:val="24"/>
          <w:szCs w:val="24"/>
        </w:rPr>
      </w:pPr>
    </w:p>
    <w:p w:rsidR="00354234" w:rsidRDefault="00354234" w:rsidP="00354234">
      <w:pPr>
        <w:pStyle w:val="ListParagraph"/>
        <w:spacing w:after="0" w:line="360" w:lineRule="auto"/>
        <w:ind w:left="0"/>
        <w:contextualSpacing w:val="0"/>
        <w:rPr>
          <w:rFonts w:ascii="Times New Roman" w:hAnsi="Times New Roman" w:cs="Times New Roman"/>
          <w:sz w:val="24"/>
          <w:szCs w:val="24"/>
        </w:rPr>
      </w:pPr>
    </w:p>
    <w:p w:rsidR="00354234" w:rsidRDefault="00354234" w:rsidP="00354234">
      <w:pPr>
        <w:pStyle w:val="ListParagraph"/>
        <w:spacing w:after="0" w:line="360" w:lineRule="auto"/>
        <w:ind w:left="0"/>
        <w:contextualSpacing w:val="0"/>
        <w:rPr>
          <w:rFonts w:ascii="Times New Roman" w:hAnsi="Times New Roman" w:cs="Times New Roman"/>
          <w:sz w:val="24"/>
          <w:szCs w:val="24"/>
        </w:rPr>
      </w:pPr>
    </w:p>
    <w:p w:rsidR="00354234" w:rsidRDefault="00354234" w:rsidP="00354234">
      <w:pPr>
        <w:pStyle w:val="ListParagraph"/>
        <w:spacing w:after="0" w:line="360" w:lineRule="auto"/>
        <w:ind w:left="0"/>
        <w:contextualSpacing w:val="0"/>
        <w:rPr>
          <w:rFonts w:ascii="Times New Roman" w:hAnsi="Times New Roman" w:cs="Times New Roman"/>
          <w:sz w:val="24"/>
          <w:szCs w:val="24"/>
        </w:rPr>
      </w:pPr>
    </w:p>
    <w:p w:rsidR="00354234" w:rsidRDefault="00354234" w:rsidP="00354234">
      <w:pPr>
        <w:pStyle w:val="ListParagraph"/>
        <w:spacing w:after="0" w:line="360" w:lineRule="auto"/>
        <w:ind w:left="0"/>
        <w:contextualSpacing w:val="0"/>
        <w:rPr>
          <w:rFonts w:ascii="Times New Roman" w:hAnsi="Times New Roman" w:cs="Times New Roman"/>
          <w:sz w:val="24"/>
          <w:szCs w:val="24"/>
        </w:rPr>
      </w:pPr>
    </w:p>
    <w:p w:rsidR="00354234" w:rsidRDefault="00354234" w:rsidP="00354234">
      <w:pPr>
        <w:pStyle w:val="ListParagraph"/>
        <w:spacing w:after="0" w:line="360" w:lineRule="auto"/>
        <w:ind w:left="0"/>
        <w:contextualSpacing w:val="0"/>
        <w:rPr>
          <w:rFonts w:ascii="Times New Roman" w:hAnsi="Times New Roman" w:cs="Times New Roman"/>
          <w:sz w:val="24"/>
          <w:szCs w:val="24"/>
        </w:rPr>
      </w:pPr>
    </w:p>
    <w:p w:rsidR="00354234" w:rsidRPr="00043E38" w:rsidRDefault="00354234" w:rsidP="00354234">
      <w:pPr>
        <w:pStyle w:val="ListParagraph"/>
        <w:spacing w:after="0" w:line="360" w:lineRule="auto"/>
        <w:ind w:left="0"/>
        <w:contextualSpacing w:val="0"/>
        <w:rPr>
          <w:rFonts w:ascii="Times New Roman" w:hAnsi="Times New Roman" w:cs="Times New Roman"/>
          <w:sz w:val="24"/>
          <w:szCs w:val="24"/>
        </w:rPr>
      </w:pPr>
    </w:p>
    <w:p w:rsidR="00354234" w:rsidRPr="003C32F6" w:rsidRDefault="00354234" w:rsidP="00EF331D">
      <w:pPr>
        <w:pStyle w:val="ListParagraph"/>
        <w:numPr>
          <w:ilvl w:val="1"/>
          <w:numId w:val="1"/>
        </w:numPr>
        <w:tabs>
          <w:tab w:val="clear" w:pos="1440"/>
        </w:tabs>
        <w:spacing w:before="100" w:beforeAutospacing="1" w:after="100" w:afterAutospacing="1" w:line="360" w:lineRule="auto"/>
        <w:ind w:left="567" w:hanging="567"/>
        <w:contextualSpacing w:val="0"/>
        <w:jc w:val="both"/>
        <w:rPr>
          <w:rFonts w:ascii="Times New Roman" w:hAnsi="Times New Roman" w:cs="Times New Roman"/>
          <w:b/>
          <w:bCs/>
          <w:sz w:val="24"/>
          <w:szCs w:val="24"/>
        </w:rPr>
      </w:pPr>
      <w:r w:rsidRPr="003C32F6">
        <w:rPr>
          <w:rFonts w:ascii="Times New Roman" w:hAnsi="Times New Roman" w:cs="Times New Roman"/>
          <w:b/>
          <w:bCs/>
          <w:sz w:val="24"/>
          <w:szCs w:val="24"/>
          <w:lang w:val="id-ID"/>
        </w:rPr>
        <w:lastRenderedPageBreak/>
        <w:t xml:space="preserve">Pengukuran </w:t>
      </w:r>
      <w:r>
        <w:rPr>
          <w:rFonts w:ascii="Times New Roman" w:hAnsi="Times New Roman" w:cs="Times New Roman"/>
          <w:b/>
          <w:bCs/>
          <w:sz w:val="24"/>
          <w:szCs w:val="24"/>
          <w:lang w:val="id-ID"/>
        </w:rPr>
        <w:t>Tekanan</w:t>
      </w:r>
    </w:p>
    <w:p w:rsidR="00354234" w:rsidRPr="004D2E7D" w:rsidRDefault="00354234" w:rsidP="00354234">
      <w:pPr>
        <w:pStyle w:val="ListParagraph"/>
        <w:spacing w:before="100" w:beforeAutospacing="1" w:after="100" w:afterAutospacing="1" w:line="360" w:lineRule="auto"/>
        <w:ind w:left="0" w:firstLine="567"/>
        <w:contextualSpacing w:val="0"/>
        <w:jc w:val="both"/>
        <w:rPr>
          <w:rFonts w:ascii="Times New Roman" w:hAnsi="Times New Roman" w:cs="Times New Roman"/>
          <w:bCs/>
          <w:sz w:val="24"/>
          <w:szCs w:val="24"/>
          <w:lang w:val="id-ID"/>
        </w:rPr>
      </w:pPr>
      <w:r w:rsidRPr="004D2E7D">
        <w:rPr>
          <w:rFonts w:ascii="Times New Roman" w:hAnsi="Times New Roman" w:cs="Times New Roman"/>
          <w:bCs/>
          <w:sz w:val="24"/>
          <w:szCs w:val="24"/>
          <w:lang w:val="id-ID"/>
        </w:rPr>
        <w:t xml:space="preserve">Pengukuran tekanan dilakukan dengan menggunakan alat ukur </w:t>
      </w:r>
      <w:r w:rsidRPr="004D2E7D">
        <w:rPr>
          <w:rFonts w:ascii="Times New Roman" w:hAnsi="Times New Roman" w:cs="Times New Roman"/>
          <w:bCs/>
          <w:i/>
          <w:sz w:val="24"/>
          <w:szCs w:val="24"/>
          <w:lang w:val="id-ID"/>
        </w:rPr>
        <w:t>pressure gauge</w:t>
      </w:r>
      <w:r w:rsidRPr="004D2E7D">
        <w:rPr>
          <w:rFonts w:ascii="Times New Roman" w:hAnsi="Times New Roman" w:cs="Times New Roman"/>
          <w:bCs/>
          <w:sz w:val="24"/>
          <w:szCs w:val="24"/>
          <w:lang w:val="id-ID"/>
        </w:rPr>
        <w:t xml:space="preserve"> yang di pasang pada pipa kapiler masing-masing komponen AC.</w:t>
      </w:r>
      <w:r>
        <w:rPr>
          <w:rFonts w:ascii="Times New Roman" w:hAnsi="Times New Roman" w:cs="Times New Roman"/>
          <w:bCs/>
          <w:sz w:val="24"/>
          <w:szCs w:val="24"/>
          <w:lang w:val="id-ID"/>
        </w:rPr>
        <w:t xml:space="preserve"> Adapun hasil pengukuran tersebut dapat dilihat pada tabel dibawah ini :</w:t>
      </w:r>
    </w:p>
    <w:p w:rsidR="00354234" w:rsidRPr="00354234" w:rsidRDefault="00354234" w:rsidP="00354234">
      <w:pPr>
        <w:pStyle w:val="ListParagraph"/>
        <w:spacing w:before="100" w:beforeAutospacing="1" w:after="0" w:line="360" w:lineRule="auto"/>
        <w:ind w:left="993" w:hanging="993"/>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lang w:val="id-ID"/>
        </w:rPr>
        <w:t>Tabel 4.</w:t>
      </w:r>
      <w:r>
        <w:rPr>
          <w:rFonts w:ascii="Times New Roman" w:eastAsia="Arial Unicode MS" w:hAnsi="Times New Roman" w:cs="Times New Roman"/>
          <w:sz w:val="24"/>
          <w:szCs w:val="24"/>
        </w:rPr>
        <w:t>2</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ab/>
        <w:t>D</w:t>
      </w:r>
      <w:r>
        <w:rPr>
          <w:rFonts w:ascii="Times New Roman" w:eastAsia="Arial Unicode MS" w:hAnsi="Times New Roman" w:cs="Times New Roman"/>
          <w:sz w:val="24"/>
          <w:szCs w:val="24"/>
          <w:lang w:val="id-ID"/>
        </w:rPr>
        <w:t>ata hasil pengukuran te</w:t>
      </w:r>
      <w:r>
        <w:rPr>
          <w:rFonts w:ascii="Times New Roman" w:eastAsia="Arial Unicode MS" w:hAnsi="Times New Roman" w:cs="Times New Roman"/>
          <w:sz w:val="24"/>
          <w:szCs w:val="24"/>
        </w:rPr>
        <w:t xml:space="preserve">kanan (satuan Psi) berdasarkan variasi putaran motor fan     </w:t>
      </w:r>
      <w:r w:rsidRPr="00354234">
        <w:rPr>
          <w:rFonts w:ascii="Times New Roman" w:eastAsia="Arial Unicode MS" w:hAnsi="Times New Roman" w:cs="Times New Roman"/>
          <w:sz w:val="24"/>
          <w:szCs w:val="24"/>
        </w:rPr>
        <w:t>evaporator</w:t>
      </w:r>
    </w:p>
    <w:tbl>
      <w:tblPr>
        <w:tblStyle w:val="TableGrid"/>
        <w:tblW w:w="6804" w:type="dxa"/>
        <w:tblInd w:w="1122" w:type="dxa"/>
        <w:tblLook w:val="04A0" w:firstRow="1" w:lastRow="0" w:firstColumn="1" w:lastColumn="0" w:noHBand="0" w:noVBand="1"/>
      </w:tblPr>
      <w:tblGrid>
        <w:gridCol w:w="697"/>
        <w:gridCol w:w="1397"/>
        <w:gridCol w:w="1233"/>
        <w:gridCol w:w="869"/>
        <w:gridCol w:w="869"/>
        <w:gridCol w:w="869"/>
        <w:gridCol w:w="870"/>
      </w:tblGrid>
      <w:tr w:rsidR="00354234" w:rsidTr="00C77E62">
        <w:tc>
          <w:tcPr>
            <w:tcW w:w="697" w:type="dxa"/>
            <w:vMerge w:val="restart"/>
            <w:vAlign w:val="center"/>
          </w:tcPr>
          <w:p w:rsidR="00354234" w:rsidRDefault="00354234" w:rsidP="00354234">
            <w:pPr>
              <w:pStyle w:val="ListParagraph"/>
              <w:spacing w:before="40" w:after="40"/>
              <w:ind w:left="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NO</w:t>
            </w:r>
          </w:p>
        </w:tc>
        <w:tc>
          <w:tcPr>
            <w:tcW w:w="1397" w:type="dxa"/>
            <w:vMerge w:val="restart"/>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Frekuensi</w:t>
            </w:r>
          </w:p>
          <w:p w:rsidR="00354234" w:rsidRDefault="00354234" w:rsidP="00354234">
            <w:pPr>
              <w:pStyle w:val="ListParagraph"/>
              <w:spacing w:before="40" w:after="40"/>
              <w:ind w:left="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(Hz)</w:t>
            </w:r>
          </w:p>
        </w:tc>
        <w:tc>
          <w:tcPr>
            <w:tcW w:w="1233" w:type="dxa"/>
            <w:vMerge w:val="restart"/>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Putaran</w:t>
            </w:r>
          </w:p>
          <w:p w:rsidR="00354234" w:rsidRPr="00F83A6E" w:rsidRDefault="00354234" w:rsidP="00354234">
            <w:pPr>
              <w:pStyle w:val="ListParagraph"/>
              <w:spacing w:before="40" w:after="40"/>
              <w:ind w:left="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w:t>
            </w:r>
            <w:r>
              <w:rPr>
                <w:rFonts w:ascii="Times New Roman" w:eastAsia="Arial Unicode MS" w:hAnsi="Times New Roman" w:cs="Times New Roman"/>
                <w:sz w:val="24"/>
                <w:szCs w:val="24"/>
              </w:rPr>
              <w:t>Rpm</w:t>
            </w:r>
            <w:r>
              <w:rPr>
                <w:rFonts w:ascii="Times New Roman" w:eastAsia="Arial Unicode MS" w:hAnsi="Times New Roman" w:cs="Times New Roman"/>
                <w:sz w:val="24"/>
                <w:szCs w:val="24"/>
                <w:lang w:val="id-ID"/>
              </w:rPr>
              <w:t>)</w:t>
            </w:r>
          </w:p>
        </w:tc>
        <w:tc>
          <w:tcPr>
            <w:tcW w:w="3477" w:type="dxa"/>
            <w:gridSpan w:val="4"/>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TEKANAN ( Psi )</w:t>
            </w:r>
          </w:p>
        </w:tc>
      </w:tr>
      <w:tr w:rsidR="00354234" w:rsidTr="00C77E62">
        <w:tc>
          <w:tcPr>
            <w:tcW w:w="697"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1397"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1233"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869"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Keluar evap.</w:t>
            </w:r>
          </w:p>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P1</w:t>
            </w:r>
            <w:r>
              <w:rPr>
                <w:rFonts w:ascii="Times New Roman" w:eastAsia="Times New Roman" w:hAnsi="Times New Roman" w:cs="Times New Roman"/>
                <w:color w:val="000000"/>
                <w:sz w:val="24"/>
                <w:szCs w:val="24"/>
                <w:lang w:val="id-ID"/>
              </w:rPr>
              <w:t>)</w:t>
            </w:r>
          </w:p>
        </w:tc>
        <w:tc>
          <w:tcPr>
            <w:tcW w:w="869"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Keluar komp.</w:t>
            </w:r>
          </w:p>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P2</w:t>
            </w:r>
            <w:r>
              <w:rPr>
                <w:rFonts w:ascii="Times New Roman" w:eastAsia="Times New Roman" w:hAnsi="Times New Roman" w:cs="Times New Roman"/>
                <w:color w:val="000000"/>
                <w:sz w:val="24"/>
                <w:szCs w:val="24"/>
                <w:lang w:val="id-ID"/>
              </w:rPr>
              <w:t>)</w:t>
            </w:r>
          </w:p>
        </w:tc>
        <w:tc>
          <w:tcPr>
            <w:tcW w:w="869"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Keluar kond.</w:t>
            </w:r>
          </w:p>
          <w:p w:rsidR="00354234" w:rsidRPr="00727DB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P3</w:t>
            </w: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 xml:space="preserve"> </w:t>
            </w:r>
          </w:p>
        </w:tc>
        <w:tc>
          <w:tcPr>
            <w:tcW w:w="870"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Masuk evap.</w:t>
            </w:r>
          </w:p>
          <w:p w:rsidR="00354234" w:rsidRPr="00F83A6E"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(P4)</w:t>
            </w:r>
          </w:p>
        </w:tc>
      </w:tr>
      <w:tr w:rsidR="00354234" w:rsidRPr="00462AF1" w:rsidTr="00C77E62">
        <w:tc>
          <w:tcPr>
            <w:tcW w:w="697"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c>
          <w:tcPr>
            <w:tcW w:w="1397"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33</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33.4</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150.5</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245</w:t>
            </w:r>
          </w:p>
        </w:tc>
        <w:tc>
          <w:tcPr>
            <w:tcW w:w="870"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67.6</w:t>
            </w:r>
          </w:p>
        </w:tc>
      </w:tr>
      <w:tr w:rsidR="00354234" w:rsidRPr="00462AF1" w:rsidTr="00C77E62">
        <w:tc>
          <w:tcPr>
            <w:tcW w:w="697"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c>
          <w:tcPr>
            <w:tcW w:w="1397"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41</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45.1</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203.2</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245</w:t>
            </w:r>
          </w:p>
        </w:tc>
        <w:tc>
          <w:tcPr>
            <w:tcW w:w="870"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67.6</w:t>
            </w:r>
          </w:p>
        </w:tc>
      </w:tr>
      <w:tr w:rsidR="00354234" w:rsidRPr="00462AF1" w:rsidTr="00C77E62">
        <w:tc>
          <w:tcPr>
            <w:tcW w:w="697"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p>
        </w:tc>
        <w:tc>
          <w:tcPr>
            <w:tcW w:w="1397"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48</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44.4</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200.1</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245</w:t>
            </w:r>
          </w:p>
        </w:tc>
        <w:tc>
          <w:tcPr>
            <w:tcW w:w="870"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65.4</w:t>
            </w:r>
          </w:p>
        </w:tc>
      </w:tr>
      <w:tr w:rsidR="00354234" w:rsidRPr="00462AF1" w:rsidTr="00C77E62">
        <w:tc>
          <w:tcPr>
            <w:tcW w:w="697"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p>
        </w:tc>
        <w:tc>
          <w:tcPr>
            <w:tcW w:w="1397"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58</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43,7</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197.9</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239</w:t>
            </w:r>
          </w:p>
        </w:tc>
        <w:tc>
          <w:tcPr>
            <w:tcW w:w="870"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63.3</w:t>
            </w:r>
          </w:p>
        </w:tc>
      </w:tr>
      <w:tr w:rsidR="00354234" w:rsidRPr="00462AF1" w:rsidTr="00C77E62">
        <w:tc>
          <w:tcPr>
            <w:tcW w:w="697" w:type="dxa"/>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p>
        </w:tc>
        <w:tc>
          <w:tcPr>
            <w:tcW w:w="1397" w:type="dxa"/>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sidRPr="00462AF1">
              <w:rPr>
                <w:rFonts w:ascii="Times New Roman" w:eastAsia="Times New Roman" w:hAnsi="Times New Roman" w:cs="Times New Roman"/>
                <w:color w:val="000000"/>
                <w:sz w:val="24"/>
                <w:szCs w:val="24"/>
                <w:lang w:val="id-ID"/>
              </w:rPr>
              <w:t>66</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281.2</w:t>
            </w:r>
          </w:p>
        </w:tc>
        <w:tc>
          <w:tcPr>
            <w:tcW w:w="869"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239</w:t>
            </w:r>
          </w:p>
        </w:tc>
        <w:tc>
          <w:tcPr>
            <w:tcW w:w="870" w:type="dxa"/>
            <w:vAlign w:val="center"/>
          </w:tcPr>
          <w:p w:rsidR="00354234" w:rsidRPr="00727DB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63.3</w:t>
            </w:r>
          </w:p>
        </w:tc>
      </w:tr>
    </w:tbl>
    <w:p w:rsidR="00354234" w:rsidRDefault="00354234" w:rsidP="00354234">
      <w:pPr>
        <w:pStyle w:val="ListParagraph"/>
        <w:tabs>
          <w:tab w:val="left" w:pos="2127"/>
          <w:tab w:val="left" w:pos="2410"/>
        </w:tabs>
        <w:spacing w:before="100" w:beforeAutospacing="1" w:after="0" w:line="360" w:lineRule="auto"/>
        <w:ind w:left="1701" w:hanging="1701"/>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Keterangan :</w:t>
      </w:r>
      <w:r>
        <w:rPr>
          <w:rFonts w:ascii="Times New Roman" w:eastAsia="Arial Unicode MS" w:hAnsi="Times New Roman" w:cs="Times New Roman"/>
          <w:sz w:val="24"/>
          <w:szCs w:val="24"/>
          <w:lang w:val="id-ID"/>
        </w:rPr>
        <w:tab/>
        <w:t>P1</w:t>
      </w:r>
      <w:r>
        <w:rPr>
          <w:rFonts w:ascii="Times New Roman" w:eastAsia="Arial Unicode MS" w:hAnsi="Times New Roman" w:cs="Times New Roman"/>
          <w:sz w:val="24"/>
          <w:szCs w:val="24"/>
          <w:lang w:val="id-ID"/>
        </w:rPr>
        <w:tab/>
        <w:t>=</w:t>
      </w:r>
      <w:r>
        <w:rPr>
          <w:rFonts w:ascii="Times New Roman" w:eastAsia="Arial Unicode MS" w:hAnsi="Times New Roman" w:cs="Times New Roman"/>
          <w:sz w:val="24"/>
          <w:szCs w:val="24"/>
          <w:lang w:val="id-ID"/>
        </w:rPr>
        <w:tab/>
        <w:t>Tekanan keluar evaporator</w:t>
      </w:r>
    </w:p>
    <w:p w:rsidR="00354234" w:rsidRDefault="00354234" w:rsidP="00354234">
      <w:pPr>
        <w:pStyle w:val="ListParagraph"/>
        <w:tabs>
          <w:tab w:val="left" w:pos="2127"/>
          <w:tab w:val="left" w:pos="2410"/>
        </w:tabs>
        <w:spacing w:after="0" w:line="360" w:lineRule="auto"/>
        <w:ind w:left="1701" w:hanging="1701"/>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ab/>
        <w:t>P2</w:t>
      </w:r>
      <w:r>
        <w:rPr>
          <w:rFonts w:ascii="Times New Roman" w:eastAsia="Arial Unicode MS" w:hAnsi="Times New Roman" w:cs="Times New Roman"/>
          <w:sz w:val="24"/>
          <w:szCs w:val="24"/>
          <w:lang w:val="id-ID"/>
        </w:rPr>
        <w:tab/>
        <w:t>=</w:t>
      </w:r>
      <w:r>
        <w:rPr>
          <w:rFonts w:ascii="Times New Roman" w:eastAsia="Arial Unicode MS" w:hAnsi="Times New Roman" w:cs="Times New Roman"/>
          <w:sz w:val="24"/>
          <w:szCs w:val="24"/>
          <w:lang w:val="id-ID"/>
        </w:rPr>
        <w:tab/>
        <w:t xml:space="preserve">Tekanan keluar kompresor </w:t>
      </w:r>
    </w:p>
    <w:p w:rsidR="00354234" w:rsidRDefault="00354234" w:rsidP="00354234">
      <w:pPr>
        <w:pStyle w:val="ListParagraph"/>
        <w:tabs>
          <w:tab w:val="left" w:pos="2127"/>
          <w:tab w:val="left" w:pos="2410"/>
        </w:tabs>
        <w:spacing w:after="0" w:line="360" w:lineRule="auto"/>
        <w:ind w:left="1701" w:hanging="1701"/>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ab/>
        <w:t>P3</w:t>
      </w:r>
      <w:r>
        <w:rPr>
          <w:rFonts w:ascii="Times New Roman" w:eastAsia="Arial Unicode MS" w:hAnsi="Times New Roman" w:cs="Times New Roman"/>
          <w:sz w:val="24"/>
          <w:szCs w:val="24"/>
          <w:lang w:val="id-ID"/>
        </w:rPr>
        <w:tab/>
        <w:t>=</w:t>
      </w:r>
      <w:r>
        <w:rPr>
          <w:rFonts w:ascii="Times New Roman" w:eastAsia="Arial Unicode MS" w:hAnsi="Times New Roman" w:cs="Times New Roman"/>
          <w:sz w:val="24"/>
          <w:szCs w:val="24"/>
          <w:lang w:val="id-ID"/>
        </w:rPr>
        <w:tab/>
        <w:t xml:space="preserve">Tekanan keluar kondensor </w:t>
      </w:r>
      <w:r>
        <w:rPr>
          <w:rFonts w:ascii="Times New Roman" w:eastAsia="Arial Unicode MS" w:hAnsi="Times New Roman" w:cs="Times New Roman"/>
          <w:sz w:val="24"/>
          <w:szCs w:val="24"/>
          <w:lang w:val="id-ID"/>
        </w:rPr>
        <w:tab/>
      </w:r>
    </w:p>
    <w:p w:rsidR="00354234" w:rsidRPr="00164DF6" w:rsidRDefault="00354234" w:rsidP="00354234">
      <w:pPr>
        <w:pStyle w:val="ListParagraph"/>
        <w:tabs>
          <w:tab w:val="left" w:pos="2127"/>
          <w:tab w:val="left" w:pos="2410"/>
        </w:tabs>
        <w:spacing w:after="0" w:line="360" w:lineRule="auto"/>
        <w:ind w:left="1701" w:hanging="1701"/>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ab/>
        <w:t>P4</w:t>
      </w:r>
      <w:r>
        <w:rPr>
          <w:rFonts w:ascii="Times New Roman" w:eastAsia="Arial Unicode MS" w:hAnsi="Times New Roman" w:cs="Times New Roman"/>
          <w:sz w:val="24"/>
          <w:szCs w:val="24"/>
          <w:lang w:val="id-ID"/>
        </w:rPr>
        <w:tab/>
        <w:t>=</w:t>
      </w:r>
      <w:r>
        <w:rPr>
          <w:rFonts w:ascii="Times New Roman" w:eastAsia="Arial Unicode MS" w:hAnsi="Times New Roman" w:cs="Times New Roman"/>
          <w:sz w:val="24"/>
          <w:szCs w:val="24"/>
          <w:lang w:val="id-ID"/>
        </w:rPr>
        <w:tab/>
        <w:t>Tekanan masuk evaporator</w:t>
      </w:r>
    </w:p>
    <w:p w:rsidR="00354234" w:rsidRDefault="00354234" w:rsidP="00354234">
      <w:pPr>
        <w:pStyle w:val="ListParagraph"/>
        <w:spacing w:before="480" w:after="100" w:afterAutospacing="1" w:line="360" w:lineRule="auto"/>
        <w:ind w:left="0" w:firstLine="567"/>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T</w:t>
      </w:r>
      <w:r>
        <w:rPr>
          <w:rFonts w:ascii="Times New Roman" w:eastAsia="Arial Unicode MS" w:hAnsi="Times New Roman" w:cs="Times New Roman"/>
          <w:sz w:val="24"/>
          <w:szCs w:val="24"/>
          <w:lang w:val="id-ID"/>
        </w:rPr>
        <w:t xml:space="preserve">ekanan hasil pengukuran dengan satuan Psi pada alat ukur pressure gauge </w:t>
      </w:r>
      <w:r>
        <w:rPr>
          <w:rFonts w:ascii="Times New Roman" w:eastAsia="Arial Unicode MS" w:hAnsi="Times New Roman" w:cs="Times New Roman"/>
          <w:sz w:val="24"/>
          <w:szCs w:val="24"/>
        </w:rPr>
        <w:t>akan</w:t>
      </w:r>
      <w:r>
        <w:rPr>
          <w:rFonts w:ascii="Times New Roman" w:eastAsia="Arial Unicode MS" w:hAnsi="Times New Roman" w:cs="Times New Roman"/>
          <w:sz w:val="24"/>
          <w:szCs w:val="24"/>
          <w:lang w:val="id-ID"/>
        </w:rPr>
        <w:t xml:space="preserve"> dikonversi terlebih dauhulu kedalam </w:t>
      </w:r>
      <w:r>
        <w:rPr>
          <w:rFonts w:ascii="Times New Roman" w:eastAsia="Arial Unicode MS" w:hAnsi="Times New Roman" w:cs="Times New Roman"/>
          <w:sz w:val="24"/>
          <w:szCs w:val="24"/>
        </w:rPr>
        <w:t xml:space="preserve">satuan </w:t>
      </w:r>
      <w:r>
        <w:rPr>
          <w:rFonts w:ascii="Times New Roman" w:eastAsia="Arial Unicode MS" w:hAnsi="Times New Roman" w:cs="Times New Roman"/>
          <w:sz w:val="24"/>
          <w:szCs w:val="24"/>
          <w:lang w:val="id-ID"/>
        </w:rPr>
        <w:t>Mpa (1 MPa = 0.006895 Psi)</w:t>
      </w:r>
      <w:r>
        <w:rPr>
          <w:rFonts w:ascii="Times New Roman" w:eastAsia="Arial Unicode MS" w:hAnsi="Times New Roman" w:cs="Times New Roman"/>
          <w:sz w:val="24"/>
          <w:szCs w:val="24"/>
        </w:rPr>
        <w:t>, seperti terlihat pada tabel berikut :</w:t>
      </w:r>
    </w:p>
    <w:p w:rsidR="00354234" w:rsidRDefault="00354234" w:rsidP="00354234">
      <w:pPr>
        <w:pStyle w:val="ListParagraph"/>
        <w:spacing w:before="100" w:beforeAutospacing="1" w:after="0" w:line="360" w:lineRule="auto"/>
        <w:ind w:left="993" w:hanging="993"/>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Tabel 4.</w:t>
      </w:r>
      <w:r>
        <w:rPr>
          <w:rFonts w:ascii="Times New Roman" w:eastAsia="Arial Unicode MS" w:hAnsi="Times New Roman" w:cs="Times New Roman"/>
          <w:sz w:val="24"/>
          <w:szCs w:val="24"/>
        </w:rPr>
        <w:t>3</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ab/>
        <w:t>D</w:t>
      </w:r>
      <w:r>
        <w:rPr>
          <w:rFonts w:ascii="Times New Roman" w:eastAsia="Arial Unicode MS" w:hAnsi="Times New Roman" w:cs="Times New Roman"/>
          <w:sz w:val="24"/>
          <w:szCs w:val="24"/>
          <w:lang w:val="id-ID"/>
        </w:rPr>
        <w:t>ata hasil pengukuran te</w:t>
      </w:r>
      <w:r>
        <w:rPr>
          <w:rFonts w:ascii="Times New Roman" w:eastAsia="Arial Unicode MS" w:hAnsi="Times New Roman" w:cs="Times New Roman"/>
          <w:sz w:val="24"/>
          <w:szCs w:val="24"/>
        </w:rPr>
        <w:t>kanan (satuan M</w:t>
      </w:r>
      <w:r>
        <w:rPr>
          <w:rFonts w:ascii="Times New Roman" w:eastAsia="Arial Unicode MS" w:hAnsi="Times New Roman" w:cs="Times New Roman"/>
          <w:sz w:val="24"/>
          <w:szCs w:val="24"/>
          <w:lang w:val="id-ID"/>
        </w:rPr>
        <w:t>P</w:t>
      </w:r>
      <w:r>
        <w:rPr>
          <w:rFonts w:ascii="Times New Roman" w:eastAsia="Arial Unicode MS" w:hAnsi="Times New Roman" w:cs="Times New Roman"/>
          <w:sz w:val="24"/>
          <w:szCs w:val="24"/>
        </w:rPr>
        <w:t>a) berdasarkan variasi putaran motor fan evaporator</w:t>
      </w:r>
    </w:p>
    <w:tbl>
      <w:tblPr>
        <w:tblStyle w:val="TableGrid"/>
        <w:tblW w:w="6804" w:type="dxa"/>
        <w:tblInd w:w="1122" w:type="dxa"/>
        <w:tblLook w:val="04A0" w:firstRow="1" w:lastRow="0" w:firstColumn="1" w:lastColumn="0" w:noHBand="0" w:noVBand="1"/>
      </w:tblPr>
      <w:tblGrid>
        <w:gridCol w:w="697"/>
        <w:gridCol w:w="1397"/>
        <w:gridCol w:w="1233"/>
        <w:gridCol w:w="869"/>
        <w:gridCol w:w="869"/>
        <w:gridCol w:w="869"/>
        <w:gridCol w:w="870"/>
      </w:tblGrid>
      <w:tr w:rsidR="00354234" w:rsidTr="00C77E62">
        <w:tc>
          <w:tcPr>
            <w:tcW w:w="697" w:type="dxa"/>
            <w:vMerge w:val="restart"/>
            <w:vAlign w:val="center"/>
          </w:tcPr>
          <w:p w:rsidR="00354234" w:rsidRDefault="00354234" w:rsidP="00354234">
            <w:pPr>
              <w:pStyle w:val="ListParagraph"/>
              <w:spacing w:before="40" w:after="40"/>
              <w:ind w:left="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NO</w:t>
            </w:r>
          </w:p>
        </w:tc>
        <w:tc>
          <w:tcPr>
            <w:tcW w:w="1397" w:type="dxa"/>
            <w:vMerge w:val="restart"/>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Frekuensi</w:t>
            </w:r>
          </w:p>
          <w:p w:rsidR="00354234" w:rsidRDefault="00354234" w:rsidP="00354234">
            <w:pPr>
              <w:pStyle w:val="ListParagraph"/>
              <w:spacing w:before="40" w:after="40"/>
              <w:ind w:left="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(Hz)</w:t>
            </w:r>
          </w:p>
        </w:tc>
        <w:tc>
          <w:tcPr>
            <w:tcW w:w="1233" w:type="dxa"/>
            <w:vMerge w:val="restart"/>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Putaran</w:t>
            </w:r>
          </w:p>
          <w:p w:rsidR="00354234" w:rsidRPr="00F83A6E" w:rsidRDefault="00354234" w:rsidP="00354234">
            <w:pPr>
              <w:pStyle w:val="ListParagraph"/>
              <w:spacing w:before="40" w:after="40"/>
              <w:ind w:left="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w:t>
            </w:r>
            <w:r>
              <w:rPr>
                <w:rFonts w:ascii="Times New Roman" w:eastAsia="Arial Unicode MS" w:hAnsi="Times New Roman" w:cs="Times New Roman"/>
                <w:sz w:val="24"/>
                <w:szCs w:val="24"/>
              </w:rPr>
              <w:t>Rpm</w:t>
            </w:r>
            <w:r>
              <w:rPr>
                <w:rFonts w:ascii="Times New Roman" w:eastAsia="Arial Unicode MS" w:hAnsi="Times New Roman" w:cs="Times New Roman"/>
                <w:sz w:val="24"/>
                <w:szCs w:val="24"/>
                <w:lang w:val="id-ID"/>
              </w:rPr>
              <w:t>)</w:t>
            </w:r>
          </w:p>
        </w:tc>
        <w:tc>
          <w:tcPr>
            <w:tcW w:w="3477" w:type="dxa"/>
            <w:gridSpan w:val="4"/>
            <w:vAlign w:val="center"/>
          </w:tcPr>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TEKANAN ( Mpa) )</w:t>
            </w:r>
          </w:p>
        </w:tc>
      </w:tr>
      <w:tr w:rsidR="00354234" w:rsidTr="00C77E62">
        <w:tc>
          <w:tcPr>
            <w:tcW w:w="697"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1397"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1233" w:type="dxa"/>
            <w:vMerge/>
            <w:vAlign w:val="center"/>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rPr>
            </w:pPr>
          </w:p>
        </w:tc>
        <w:tc>
          <w:tcPr>
            <w:tcW w:w="869"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Keluar evap.</w:t>
            </w:r>
          </w:p>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P1</w:t>
            </w:r>
            <w:r>
              <w:rPr>
                <w:rFonts w:ascii="Times New Roman" w:eastAsia="Times New Roman" w:hAnsi="Times New Roman" w:cs="Times New Roman"/>
                <w:color w:val="000000"/>
                <w:sz w:val="24"/>
                <w:szCs w:val="24"/>
                <w:lang w:val="id-ID"/>
              </w:rPr>
              <w:t>)</w:t>
            </w:r>
          </w:p>
        </w:tc>
        <w:tc>
          <w:tcPr>
            <w:tcW w:w="869"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Keluar komp.</w:t>
            </w:r>
          </w:p>
          <w:p w:rsidR="00354234" w:rsidRPr="00462AF1"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P2</w:t>
            </w:r>
            <w:r>
              <w:rPr>
                <w:rFonts w:ascii="Times New Roman" w:eastAsia="Times New Roman" w:hAnsi="Times New Roman" w:cs="Times New Roman"/>
                <w:color w:val="000000"/>
                <w:sz w:val="24"/>
                <w:szCs w:val="24"/>
                <w:lang w:val="id-ID"/>
              </w:rPr>
              <w:t>)</w:t>
            </w:r>
          </w:p>
        </w:tc>
        <w:tc>
          <w:tcPr>
            <w:tcW w:w="869"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Keluar kond.</w:t>
            </w:r>
          </w:p>
          <w:p w:rsidR="00354234" w:rsidRPr="00727DBA"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P3</w:t>
            </w:r>
            <w:r>
              <w:rPr>
                <w:rFonts w:ascii="Times New Roman" w:eastAsia="Times New Roman" w:hAnsi="Times New Roman" w:cs="Times New Roman"/>
                <w:color w:val="000000"/>
                <w:sz w:val="24"/>
                <w:szCs w:val="24"/>
                <w:lang w:val="id-ID"/>
              </w:rPr>
              <w:t>)</w:t>
            </w:r>
            <w:r w:rsidRPr="00462AF1">
              <w:rPr>
                <w:rFonts w:ascii="Times New Roman" w:eastAsia="Times New Roman" w:hAnsi="Times New Roman" w:cs="Times New Roman"/>
                <w:color w:val="000000"/>
                <w:sz w:val="24"/>
                <w:szCs w:val="24"/>
                <w:lang w:val="id-ID"/>
              </w:rPr>
              <w:t xml:space="preserve"> </w:t>
            </w:r>
          </w:p>
        </w:tc>
        <w:tc>
          <w:tcPr>
            <w:tcW w:w="870" w:type="dxa"/>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Masuk evap.</w:t>
            </w:r>
          </w:p>
          <w:p w:rsidR="00354234" w:rsidRPr="00F83A6E" w:rsidRDefault="00354234" w:rsidP="00354234">
            <w:pPr>
              <w:spacing w:before="40" w:after="4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(P4)</w:t>
            </w:r>
          </w:p>
        </w:tc>
      </w:tr>
      <w:tr w:rsidR="00354234" w:rsidRPr="00462AF1" w:rsidTr="00C77E62">
        <w:tc>
          <w:tcPr>
            <w:tcW w:w="6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rPr>
              <w:t>1</w:t>
            </w:r>
          </w:p>
        </w:tc>
        <w:tc>
          <w:tcPr>
            <w:tcW w:w="13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lang w:val="id-ID"/>
              </w:rPr>
              <w:t>33</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0.2</w:t>
            </w:r>
            <w:r>
              <w:rPr>
                <w:rFonts w:ascii="Times New Roman" w:hAnsi="Times New Roman" w:cs="Times New Roman"/>
                <w:color w:val="000000"/>
                <w:sz w:val="24"/>
                <w:szCs w:val="24"/>
              </w:rPr>
              <w:t>4</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2.18</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1.</w:t>
            </w:r>
            <w:r>
              <w:rPr>
                <w:rFonts w:ascii="Times New Roman" w:hAnsi="Times New Roman" w:cs="Times New Roman"/>
                <w:color w:val="000000"/>
                <w:sz w:val="24"/>
                <w:szCs w:val="24"/>
              </w:rPr>
              <w:t>69</w:t>
            </w:r>
          </w:p>
        </w:tc>
        <w:tc>
          <w:tcPr>
            <w:tcW w:w="870"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0.47</w:t>
            </w:r>
          </w:p>
        </w:tc>
      </w:tr>
      <w:tr w:rsidR="00354234" w:rsidRPr="00462AF1" w:rsidTr="00C77E62">
        <w:tc>
          <w:tcPr>
            <w:tcW w:w="6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rPr>
              <w:t>2</w:t>
            </w:r>
          </w:p>
        </w:tc>
        <w:tc>
          <w:tcPr>
            <w:tcW w:w="13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lang w:val="id-ID"/>
              </w:rPr>
              <w:t>41</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0.2</w:t>
            </w:r>
            <w:r>
              <w:rPr>
                <w:rFonts w:ascii="Times New Roman" w:hAnsi="Times New Roman" w:cs="Times New Roman"/>
                <w:color w:val="000000"/>
                <w:sz w:val="24"/>
                <w:szCs w:val="24"/>
              </w:rPr>
              <w:t>4</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2.18</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1.</w:t>
            </w:r>
            <w:r>
              <w:rPr>
                <w:rFonts w:ascii="Times New Roman" w:hAnsi="Times New Roman" w:cs="Times New Roman"/>
                <w:color w:val="000000"/>
                <w:sz w:val="24"/>
                <w:szCs w:val="24"/>
              </w:rPr>
              <w:t>69</w:t>
            </w:r>
          </w:p>
        </w:tc>
        <w:tc>
          <w:tcPr>
            <w:tcW w:w="870"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0.47</w:t>
            </w:r>
          </w:p>
        </w:tc>
      </w:tr>
      <w:tr w:rsidR="00354234" w:rsidRPr="00462AF1" w:rsidTr="00C77E62">
        <w:tc>
          <w:tcPr>
            <w:tcW w:w="6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rPr>
              <w:t>3</w:t>
            </w:r>
          </w:p>
        </w:tc>
        <w:tc>
          <w:tcPr>
            <w:tcW w:w="13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lang w:val="id-ID"/>
              </w:rPr>
              <w:t>48</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0.2</w:t>
            </w:r>
            <w:r>
              <w:rPr>
                <w:rFonts w:ascii="Times New Roman" w:hAnsi="Times New Roman" w:cs="Times New Roman"/>
                <w:color w:val="000000"/>
                <w:sz w:val="24"/>
                <w:szCs w:val="24"/>
              </w:rPr>
              <w:t>4</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2.</w:t>
            </w:r>
            <w:r>
              <w:rPr>
                <w:rFonts w:ascii="Times New Roman" w:hAnsi="Times New Roman" w:cs="Times New Roman"/>
                <w:color w:val="000000"/>
                <w:sz w:val="24"/>
                <w:szCs w:val="24"/>
              </w:rPr>
              <w:t>22</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1.</w:t>
            </w:r>
            <w:r>
              <w:rPr>
                <w:rFonts w:ascii="Times New Roman" w:hAnsi="Times New Roman" w:cs="Times New Roman"/>
                <w:color w:val="000000"/>
                <w:sz w:val="24"/>
                <w:szCs w:val="24"/>
              </w:rPr>
              <w:t>69</w:t>
            </w:r>
          </w:p>
        </w:tc>
        <w:tc>
          <w:tcPr>
            <w:tcW w:w="870"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0.45</w:t>
            </w:r>
          </w:p>
        </w:tc>
      </w:tr>
      <w:tr w:rsidR="00354234" w:rsidRPr="00462AF1" w:rsidTr="00C77E62">
        <w:tc>
          <w:tcPr>
            <w:tcW w:w="6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rPr>
              <w:t>4</w:t>
            </w:r>
          </w:p>
        </w:tc>
        <w:tc>
          <w:tcPr>
            <w:tcW w:w="13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lang w:val="id-ID"/>
              </w:rPr>
              <w:t>58</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w:t>
            </w:r>
            <w:r>
              <w:rPr>
                <w:rFonts w:ascii="Times New Roman" w:hAnsi="Times New Roman" w:cs="Times New Roman"/>
                <w:color w:val="000000"/>
                <w:sz w:val="24"/>
                <w:szCs w:val="24"/>
              </w:rPr>
              <w:t>25</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2.</w:t>
            </w:r>
            <w:r>
              <w:rPr>
                <w:rFonts w:ascii="Times New Roman" w:hAnsi="Times New Roman" w:cs="Times New Roman"/>
                <w:color w:val="000000"/>
                <w:sz w:val="24"/>
                <w:szCs w:val="24"/>
              </w:rPr>
              <w:t>27</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1.</w:t>
            </w:r>
            <w:r>
              <w:rPr>
                <w:rFonts w:ascii="Times New Roman" w:hAnsi="Times New Roman" w:cs="Times New Roman"/>
                <w:color w:val="000000"/>
                <w:sz w:val="24"/>
                <w:szCs w:val="24"/>
              </w:rPr>
              <w:t>65</w:t>
            </w:r>
          </w:p>
        </w:tc>
        <w:tc>
          <w:tcPr>
            <w:tcW w:w="870"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0.44</w:t>
            </w:r>
          </w:p>
        </w:tc>
      </w:tr>
      <w:tr w:rsidR="00354234" w:rsidRPr="00462AF1" w:rsidTr="00C77E62">
        <w:tc>
          <w:tcPr>
            <w:tcW w:w="6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rPr>
              <w:t>5</w:t>
            </w:r>
          </w:p>
        </w:tc>
        <w:tc>
          <w:tcPr>
            <w:tcW w:w="1397" w:type="dxa"/>
            <w:vAlign w:val="center"/>
          </w:tcPr>
          <w:p w:rsidR="00354234" w:rsidRPr="00727DBA" w:rsidRDefault="00354234" w:rsidP="00354234">
            <w:pPr>
              <w:spacing w:before="40" w:after="40"/>
              <w:jc w:val="center"/>
              <w:rPr>
                <w:rFonts w:ascii="Times New Roman" w:eastAsia="Times New Roman" w:hAnsi="Times New Roman" w:cs="Times New Roman"/>
                <w:color w:val="000000"/>
                <w:sz w:val="24"/>
                <w:szCs w:val="24"/>
              </w:rPr>
            </w:pPr>
            <w:r w:rsidRPr="00727DBA">
              <w:rPr>
                <w:rFonts w:ascii="Times New Roman" w:eastAsia="Times New Roman" w:hAnsi="Times New Roman" w:cs="Times New Roman"/>
                <w:color w:val="000000"/>
                <w:sz w:val="24"/>
                <w:szCs w:val="24"/>
                <w:lang w:val="id-ID"/>
              </w:rPr>
              <w:t>66</w:t>
            </w:r>
          </w:p>
        </w:tc>
        <w:tc>
          <w:tcPr>
            <w:tcW w:w="1233" w:type="dxa"/>
            <w:vAlign w:val="center"/>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w:t>
            </w:r>
            <w:r>
              <w:rPr>
                <w:rFonts w:ascii="Times New Roman" w:hAnsi="Times New Roman" w:cs="Times New Roman"/>
                <w:color w:val="000000"/>
                <w:sz w:val="24"/>
                <w:szCs w:val="24"/>
              </w:rPr>
              <w:t>25</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2.</w:t>
            </w:r>
            <w:r>
              <w:rPr>
                <w:rFonts w:ascii="Times New Roman" w:hAnsi="Times New Roman" w:cs="Times New Roman"/>
                <w:color w:val="000000"/>
                <w:sz w:val="24"/>
                <w:szCs w:val="24"/>
              </w:rPr>
              <w:t>27</w:t>
            </w:r>
          </w:p>
        </w:tc>
        <w:tc>
          <w:tcPr>
            <w:tcW w:w="869"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1.</w:t>
            </w:r>
            <w:r>
              <w:rPr>
                <w:rFonts w:ascii="Times New Roman" w:hAnsi="Times New Roman" w:cs="Times New Roman"/>
                <w:color w:val="000000"/>
                <w:sz w:val="24"/>
                <w:szCs w:val="24"/>
              </w:rPr>
              <w:t>65</w:t>
            </w:r>
          </w:p>
        </w:tc>
        <w:tc>
          <w:tcPr>
            <w:tcW w:w="870" w:type="dxa"/>
            <w:vAlign w:val="center"/>
          </w:tcPr>
          <w:p w:rsidR="00354234" w:rsidRPr="00AA2AEA" w:rsidRDefault="00354234" w:rsidP="00354234">
            <w:pPr>
              <w:spacing w:before="40" w:after="40"/>
              <w:jc w:val="center"/>
              <w:rPr>
                <w:rFonts w:ascii="Times New Roman" w:hAnsi="Times New Roman" w:cs="Times New Roman"/>
                <w:color w:val="000000"/>
                <w:sz w:val="24"/>
                <w:szCs w:val="24"/>
              </w:rPr>
            </w:pPr>
            <w:r w:rsidRPr="00AA2AEA">
              <w:rPr>
                <w:rFonts w:ascii="Times New Roman" w:hAnsi="Times New Roman" w:cs="Times New Roman"/>
                <w:color w:val="000000"/>
                <w:sz w:val="24"/>
                <w:szCs w:val="24"/>
              </w:rPr>
              <w:t>0.44</w:t>
            </w:r>
          </w:p>
        </w:tc>
      </w:tr>
    </w:tbl>
    <w:p w:rsidR="00354234" w:rsidRDefault="00354234" w:rsidP="00354234">
      <w:pPr>
        <w:pStyle w:val="ListParagraph"/>
        <w:spacing w:before="100" w:beforeAutospacing="1" w:after="0" w:line="360" w:lineRule="auto"/>
        <w:ind w:left="993" w:hanging="993"/>
        <w:contextualSpacing w:val="0"/>
        <w:jc w:val="both"/>
        <w:rPr>
          <w:rFonts w:ascii="Times New Roman" w:eastAsia="Arial Unicode MS" w:hAnsi="Times New Roman" w:cs="Times New Roman"/>
          <w:sz w:val="24"/>
          <w:szCs w:val="24"/>
          <w:lang w:val="id-ID"/>
        </w:rPr>
      </w:pPr>
    </w:p>
    <w:p w:rsidR="00354234" w:rsidRPr="00F83A6E" w:rsidRDefault="00354234" w:rsidP="00354234">
      <w:pPr>
        <w:pStyle w:val="ListParagraph"/>
        <w:spacing w:before="100" w:beforeAutospacing="1" w:after="0" w:line="360" w:lineRule="auto"/>
        <w:ind w:left="993" w:hanging="993"/>
        <w:contextualSpacing w:val="0"/>
        <w:jc w:val="both"/>
        <w:rPr>
          <w:rFonts w:ascii="Times New Roman" w:eastAsia="Arial Unicode MS" w:hAnsi="Times New Roman" w:cs="Times New Roman"/>
          <w:sz w:val="24"/>
          <w:szCs w:val="24"/>
          <w:lang w:val="id-ID"/>
        </w:rPr>
      </w:pPr>
    </w:p>
    <w:p w:rsidR="00354234" w:rsidRPr="004D2E7D" w:rsidRDefault="00354234" w:rsidP="00354234">
      <w:pPr>
        <w:spacing w:before="100" w:beforeAutospacing="1" w:after="100" w:afterAutospacing="1" w:line="360" w:lineRule="auto"/>
        <w:ind w:firstLine="567"/>
        <w:jc w:val="both"/>
        <w:rPr>
          <w:rFonts w:ascii="Times New Roman" w:hAnsi="Times New Roman" w:cs="Times New Roman"/>
          <w:bCs/>
          <w:sz w:val="24"/>
          <w:szCs w:val="24"/>
          <w:lang w:val="id-ID"/>
        </w:rPr>
      </w:pPr>
      <w:r>
        <w:rPr>
          <w:rFonts w:ascii="Times New Roman" w:hAnsi="Times New Roman" w:cs="Times New Roman"/>
          <w:bCs/>
          <w:sz w:val="24"/>
          <w:szCs w:val="24"/>
          <w:lang w:val="id-ID"/>
        </w:rPr>
        <w:t>Untuk mempermudah dalam melakukan perbandingan tekanan dari masing -  masing putaran (Rpm) yang dilakukakan pada motor fan evaporator, maka dapat dilihat pada grafik dibawah ini:</w:t>
      </w:r>
    </w:p>
    <w:p w:rsidR="00354234" w:rsidRDefault="00354234" w:rsidP="00354234">
      <w:pPr>
        <w:pStyle w:val="ListParagraph"/>
        <w:spacing w:after="0" w:line="360" w:lineRule="auto"/>
        <w:ind w:left="0"/>
        <w:contextualSpacing w:val="0"/>
        <w:jc w:val="center"/>
        <w:rPr>
          <w:rFonts w:ascii="Times New Roman" w:hAnsi="Times New Roman" w:cs="Times New Roman"/>
          <w:noProof/>
          <w:sz w:val="24"/>
          <w:szCs w:val="24"/>
          <w:lang w:val="id-ID" w:eastAsia="id-ID"/>
        </w:rPr>
      </w:pPr>
      <w:r>
        <w:rPr>
          <w:noProof/>
        </w:rPr>
        <w:drawing>
          <wp:inline distT="0" distB="0" distL="0" distR="0">
            <wp:extent cx="4274170" cy="2564781"/>
            <wp:effectExtent l="19050" t="0" r="12080" b="6969"/>
            <wp:docPr id="283" name="Object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en-GB"/>
        </w:rPr>
      </w:pPr>
      <w:r>
        <w:rPr>
          <w:rFonts w:ascii="Times New Roman" w:hAnsi="Times New Roman" w:cs="Times New Roman"/>
          <w:sz w:val="24"/>
          <w:szCs w:val="24"/>
        </w:rPr>
        <w:t>Gambar 4.3 Grafik pengaruh p</w:t>
      </w:r>
      <w:r>
        <w:rPr>
          <w:rFonts w:ascii="Times New Roman" w:hAnsi="Times New Roman" w:cs="Times New Roman"/>
          <w:sz w:val="24"/>
          <w:szCs w:val="24"/>
          <w:lang w:val="id-ID"/>
        </w:rPr>
        <w:t xml:space="preserve">utaran ( Rpm ) </w:t>
      </w:r>
      <w:r>
        <w:rPr>
          <w:rFonts w:ascii="Times New Roman" w:hAnsi="Times New Roman" w:cs="Times New Roman"/>
          <w:sz w:val="24"/>
          <w:szCs w:val="24"/>
        </w:rPr>
        <w:t xml:space="preserve">motor fan evaporator terhadap </w:t>
      </w:r>
      <w:r>
        <w:rPr>
          <w:rFonts w:ascii="Times New Roman" w:hAnsi="Times New Roman" w:cs="Times New Roman"/>
          <w:sz w:val="24"/>
          <w:szCs w:val="24"/>
          <w:lang w:val="id-ID"/>
        </w:rPr>
        <w:t>Tekanan ( Mpa )</w:t>
      </w:r>
    </w:p>
    <w:p w:rsidR="00354234" w:rsidRP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en-GB"/>
        </w:rPr>
      </w:pPr>
    </w:p>
    <w:p w:rsidR="00354234" w:rsidRPr="00354234" w:rsidRDefault="00354234" w:rsidP="00EF331D">
      <w:pPr>
        <w:pStyle w:val="ListParagraph"/>
        <w:numPr>
          <w:ilvl w:val="0"/>
          <w:numId w:val="2"/>
        </w:numPr>
        <w:spacing w:after="0" w:line="360" w:lineRule="auto"/>
        <w:ind w:left="567" w:hanging="567"/>
        <w:contextualSpacing w:val="0"/>
        <w:jc w:val="both"/>
        <w:rPr>
          <w:rFonts w:ascii="Times New Roman" w:hAnsi="Times New Roman" w:cs="Times New Roman"/>
          <w:b/>
          <w:bCs/>
          <w:sz w:val="24"/>
          <w:szCs w:val="24"/>
          <w:lang w:val="id-ID"/>
        </w:rPr>
      </w:pPr>
      <w:r w:rsidRPr="00354234">
        <w:rPr>
          <w:rFonts w:ascii="Times New Roman" w:hAnsi="Times New Roman" w:cs="Times New Roman"/>
          <w:b/>
          <w:bCs/>
          <w:sz w:val="24"/>
          <w:szCs w:val="24"/>
          <w:lang w:val="id-ID"/>
        </w:rPr>
        <w:t xml:space="preserve">Pembahasan </w:t>
      </w:r>
    </w:p>
    <w:p w:rsidR="00354234" w:rsidRPr="00354234" w:rsidRDefault="00354234" w:rsidP="00354234">
      <w:pPr>
        <w:pStyle w:val="ListParagraph"/>
        <w:spacing w:after="0" w:line="360" w:lineRule="auto"/>
        <w:ind w:left="567"/>
        <w:contextualSpacing w:val="0"/>
        <w:jc w:val="both"/>
        <w:rPr>
          <w:rFonts w:ascii="Times New Roman" w:hAnsi="Times New Roman" w:cs="Times New Roman"/>
          <w:b/>
          <w:bCs/>
          <w:sz w:val="24"/>
          <w:szCs w:val="24"/>
          <w:lang w:val="id-ID"/>
        </w:rPr>
      </w:pPr>
      <w:r w:rsidRPr="00354234">
        <w:rPr>
          <w:rFonts w:ascii="Times New Roman" w:hAnsi="Times New Roman" w:cs="Times New Roman"/>
          <w:bCs/>
          <w:sz w:val="24"/>
          <w:szCs w:val="24"/>
          <w:lang w:val="id-ID"/>
        </w:rPr>
        <w:t xml:space="preserve">Pada subbab ini akan dibahas mengenai perhitungan-perhitungan mengenai dampak refrigerasi, kapasitas refrigerasi, laju aliran refrigerant, kapasitas pendinginan dan </w:t>
      </w:r>
      <w:r w:rsidRPr="00354234">
        <w:rPr>
          <w:rFonts w:ascii="Times New Roman" w:hAnsi="Times New Roman" w:cs="Times New Roman"/>
          <w:bCs/>
          <w:i/>
          <w:sz w:val="24"/>
          <w:szCs w:val="24"/>
          <w:lang w:val="id-ID"/>
        </w:rPr>
        <w:t>coefisien of prestasi</w:t>
      </w:r>
      <w:r w:rsidRPr="00354234">
        <w:rPr>
          <w:rFonts w:ascii="Times New Roman" w:hAnsi="Times New Roman" w:cs="Times New Roman"/>
          <w:bCs/>
          <w:sz w:val="24"/>
          <w:szCs w:val="24"/>
          <w:lang w:val="id-ID"/>
        </w:rPr>
        <w:t>.</w:t>
      </w:r>
      <w:r>
        <w:rPr>
          <w:rFonts w:ascii="Times New Roman" w:eastAsia="Arial Unicode MS" w:hAnsi="Times New Roman" w:cs="Times New Roman"/>
          <w:sz w:val="24"/>
          <w:szCs w:val="24"/>
          <w:lang w:val="id-ID"/>
        </w:rPr>
        <w:t>Tabel 4.</w:t>
      </w:r>
      <w:r>
        <w:rPr>
          <w:rFonts w:ascii="Times New Roman" w:eastAsia="Arial Unicode MS" w:hAnsi="Times New Roman" w:cs="Times New Roman"/>
          <w:sz w:val="24"/>
          <w:szCs w:val="24"/>
        </w:rPr>
        <w:t>4</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N</w:t>
      </w:r>
      <w:r>
        <w:rPr>
          <w:rFonts w:ascii="Times New Roman" w:eastAsia="Arial Unicode MS" w:hAnsi="Times New Roman" w:cs="Times New Roman"/>
          <w:sz w:val="24"/>
          <w:szCs w:val="24"/>
          <w:lang w:val="id-ID"/>
        </w:rPr>
        <w:t xml:space="preserve">ilai enthalpy bedasarkan </w:t>
      </w:r>
      <w:r>
        <w:rPr>
          <w:rFonts w:ascii="Times New Roman" w:eastAsia="Arial Unicode MS" w:hAnsi="Times New Roman" w:cs="Times New Roman"/>
          <w:sz w:val="24"/>
          <w:szCs w:val="24"/>
        </w:rPr>
        <w:t>variasi putaran (rpm)</w:t>
      </w:r>
      <w:r w:rsidRPr="00A73086">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motor fan evaporator</w:t>
      </w:r>
    </w:p>
    <w:tbl>
      <w:tblPr>
        <w:tblStyle w:val="TableGrid"/>
        <w:tblW w:w="0" w:type="auto"/>
        <w:tblInd w:w="108" w:type="dxa"/>
        <w:tblLook w:val="04A0" w:firstRow="1" w:lastRow="0" w:firstColumn="1" w:lastColumn="0" w:noHBand="0" w:noVBand="1"/>
      </w:tblPr>
      <w:tblGrid>
        <w:gridCol w:w="572"/>
        <w:gridCol w:w="1334"/>
        <w:gridCol w:w="1168"/>
        <w:gridCol w:w="959"/>
        <w:gridCol w:w="959"/>
        <w:gridCol w:w="959"/>
        <w:gridCol w:w="1137"/>
      </w:tblGrid>
      <w:tr w:rsidR="00354234" w:rsidTr="00354234">
        <w:tc>
          <w:tcPr>
            <w:tcW w:w="5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No</w:t>
            </w:r>
          </w:p>
        </w:tc>
        <w:tc>
          <w:tcPr>
            <w:tcW w:w="13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Frekuensi</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(Hz)</w:t>
            </w:r>
          </w:p>
        </w:tc>
        <w:tc>
          <w:tcPr>
            <w:tcW w:w="11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Putaran</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(Rpm)</w:t>
            </w:r>
          </w:p>
        </w:tc>
        <w:tc>
          <w:tcPr>
            <w:tcW w:w="4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Enthalpy ( </w:t>
            </w:r>
            <w:r>
              <w:rPr>
                <w:rFonts w:ascii="Times New Roman" w:hAnsi="Times New Roman" w:cs="Times New Roman"/>
                <w:sz w:val="24"/>
                <w:szCs w:val="24"/>
                <w:lang w:val="id-ID"/>
              </w:rPr>
              <w:t>k</w:t>
            </w:r>
            <w:r>
              <w:rPr>
                <w:rFonts w:ascii="Times New Roman" w:hAnsi="Times New Roman" w:cs="Times New Roman"/>
                <w:sz w:val="24"/>
                <w:szCs w:val="24"/>
                <w:lang w:val="sv-SE"/>
              </w:rPr>
              <w:t>J / Kg )</w:t>
            </w:r>
          </w:p>
        </w:tc>
      </w:tr>
      <w:tr w:rsidR="00354234" w:rsidTr="00354234">
        <w:tc>
          <w:tcPr>
            <w:tcW w:w="57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3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1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evap.</w:t>
            </w:r>
          </w:p>
          <w:p w:rsidR="00354234" w:rsidRPr="00F83A6E"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h1</w:t>
            </w:r>
            <w:r>
              <w:rPr>
                <w:rFonts w:ascii="Times New Roman" w:hAnsi="Times New Roman" w:cs="Times New Roman"/>
                <w:sz w:val="24"/>
                <w:szCs w:val="24"/>
                <w:lang w:val="id-ID"/>
              </w:rPr>
              <w:t>)</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h2</w:t>
            </w:r>
            <w:r>
              <w:rPr>
                <w:rFonts w:ascii="Times New Roman" w:hAnsi="Times New Roman" w:cs="Times New Roman"/>
                <w:sz w:val="24"/>
                <w:szCs w:val="24"/>
                <w:lang w:val="id-ID"/>
              </w:rPr>
              <w:t>)</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h3</w:t>
            </w:r>
            <w:r>
              <w:rPr>
                <w:rFonts w:ascii="Times New Roman" w:hAnsi="Times New Roman" w:cs="Times New Roman"/>
                <w:sz w:val="24"/>
                <w:szCs w:val="24"/>
                <w:lang w:val="id-ID"/>
              </w:rPr>
              <w:t>)</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Masuk evap. (h4)</w:t>
            </w:r>
          </w:p>
        </w:tc>
      </w:tr>
      <w:tr w:rsidR="00354234" w:rsidTr="00354234">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1.</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33</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396.2</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r>
      <w:tr w:rsidR="00354234" w:rsidTr="00354234">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2.</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r>
      <w:tr w:rsidR="00354234" w:rsidTr="00354234">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48</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r>
      <w:tr w:rsidR="00354234" w:rsidTr="00354234">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58</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r>
      <w:tr w:rsidR="00354234" w:rsidTr="00354234">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w:t>
            </w:r>
          </w:p>
        </w:tc>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66</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r>
    </w:tbl>
    <w:p w:rsidR="00354234" w:rsidRPr="00354234" w:rsidRDefault="00354234" w:rsidP="00354234">
      <w:pPr>
        <w:spacing w:before="100" w:beforeAutospacing="1" w:after="100" w:afterAutospacing="1" w:line="360" w:lineRule="auto"/>
        <w:rPr>
          <w:rFonts w:ascii="Times New Roman" w:hAnsi="Times New Roman" w:cs="Times New Roman"/>
          <w:b/>
          <w:sz w:val="24"/>
          <w:szCs w:val="24"/>
        </w:rPr>
      </w:pPr>
    </w:p>
    <w:p w:rsidR="00354234" w:rsidRPr="00354234" w:rsidRDefault="00354234" w:rsidP="00EF331D">
      <w:pPr>
        <w:pStyle w:val="ListParagraph"/>
        <w:numPr>
          <w:ilvl w:val="0"/>
          <w:numId w:val="3"/>
        </w:numPr>
        <w:spacing w:before="100" w:beforeAutospacing="1" w:after="100" w:afterAutospacing="1" w:line="360" w:lineRule="auto"/>
        <w:ind w:left="567" w:hanging="567"/>
        <w:contextualSpacing w:val="0"/>
        <w:rPr>
          <w:rFonts w:ascii="Times New Roman" w:hAnsi="Times New Roman" w:cs="Times New Roman"/>
          <w:b/>
          <w:sz w:val="24"/>
          <w:szCs w:val="24"/>
        </w:rPr>
      </w:pPr>
      <w:r w:rsidRPr="00354234">
        <w:rPr>
          <w:rFonts w:ascii="Times New Roman" w:hAnsi="Times New Roman" w:cs="Times New Roman"/>
          <w:b/>
          <w:sz w:val="24"/>
          <w:szCs w:val="24"/>
          <w:lang w:val="id-ID"/>
        </w:rPr>
        <w:lastRenderedPageBreak/>
        <w:t>Perhitungan variasi Putaran (Rpm)</w:t>
      </w:r>
    </w:p>
    <w:p w:rsidR="00354234" w:rsidRDefault="00354234" w:rsidP="00354234">
      <w:pPr>
        <w:pStyle w:val="ListParagraph"/>
        <w:spacing w:before="100" w:beforeAutospacing="1" w:after="100" w:afterAutospacing="1" w:line="360" w:lineRule="auto"/>
        <w:ind w:left="0" w:firstLine="567"/>
        <w:contextualSpacing w:val="0"/>
        <w:jc w:val="both"/>
        <w:rPr>
          <w:rFonts w:ascii="Times New Roman" w:hAnsi="Times New Roman" w:cs="Times New Roman"/>
          <w:sz w:val="24"/>
          <w:szCs w:val="24"/>
          <w:lang w:val="en-GB"/>
        </w:rPr>
      </w:pPr>
      <w:r w:rsidRPr="00E20FC3">
        <w:rPr>
          <w:rFonts w:ascii="Times New Roman" w:hAnsi="Times New Roman" w:cs="Times New Roman"/>
          <w:sz w:val="24"/>
          <w:szCs w:val="24"/>
          <w:lang w:val="id-ID"/>
        </w:rPr>
        <w:t>Pada tabel diatas terdapat nilai dari variasi putaran motor Rpm pada kolom putaran (Rpm). Nilai tersebut didapat diperoleh dengan perhitungan atas dasar frekuensi yang digunakan pada saat melakukan pengujian. Adapun persamaa</w:t>
      </w:r>
      <w:r>
        <w:rPr>
          <w:rFonts w:ascii="Times New Roman" w:hAnsi="Times New Roman" w:cs="Times New Roman"/>
          <w:sz w:val="24"/>
          <w:szCs w:val="24"/>
          <w:lang w:val="id-ID"/>
        </w:rPr>
        <w:t>n</w:t>
      </w:r>
      <w:r w:rsidRPr="00E20FC3">
        <w:rPr>
          <w:rFonts w:ascii="Times New Roman" w:hAnsi="Times New Roman" w:cs="Times New Roman"/>
          <w:sz w:val="24"/>
          <w:szCs w:val="24"/>
          <w:lang w:val="id-ID"/>
        </w:rPr>
        <w:t xml:space="preserve"> yang digunakan untuk menghitung Rp</w:t>
      </w:r>
      <w:r>
        <w:rPr>
          <w:rFonts w:ascii="Times New Roman" w:hAnsi="Times New Roman" w:cs="Times New Roman"/>
          <w:sz w:val="24"/>
          <w:szCs w:val="24"/>
          <w:lang w:val="id-ID"/>
        </w:rPr>
        <w:t>m</w:t>
      </w:r>
      <w:r w:rsidRPr="00E20FC3">
        <w:rPr>
          <w:rFonts w:ascii="Times New Roman" w:hAnsi="Times New Roman" w:cs="Times New Roman"/>
          <w:sz w:val="24"/>
          <w:szCs w:val="24"/>
          <w:lang w:val="id-ID"/>
        </w:rPr>
        <w:t xml:space="preserve"> adalah </w:t>
      </w:r>
      <w:r>
        <w:rPr>
          <w:rFonts w:ascii="Times New Roman" w:hAnsi="Times New Roman" w:cs="Times New Roman"/>
          <w:sz w:val="24"/>
          <w:szCs w:val="24"/>
          <w:lang w:val="id-ID"/>
        </w:rPr>
        <w:t>(variasi frekuensi 33 Hz)</w:t>
      </w:r>
    </w:p>
    <w:p w:rsidR="00354234" w:rsidRDefault="00354234" w:rsidP="00354234">
      <w:pPr>
        <w:pStyle w:val="ListParagraph"/>
        <w:spacing w:after="0" w:line="360" w:lineRule="auto"/>
        <w:ind w:left="1985" w:firstLine="11"/>
        <w:contextualSpacing w:val="0"/>
        <w:jc w:val="both"/>
        <w:rPr>
          <w:rFonts w:ascii="Times New Roman" w:hAnsi="Times New Roman" w:cs="Times New Roman"/>
          <w:sz w:val="24"/>
          <w:szCs w:val="24"/>
          <w:lang w:val="id-ID"/>
        </w:rPr>
      </w:pPr>
      <m:oMathPara>
        <m:oMathParaPr>
          <m:jc m:val="left"/>
        </m:oMathParaPr>
        <m:oMath>
          <m:r>
            <m:rPr>
              <m:sty m:val="p"/>
            </m:rPr>
            <w:rPr>
              <w:rFonts w:ascii="Cambria Math" w:hAnsi="Times New Roman" w:cs="Times New Roman"/>
              <w:sz w:val="24"/>
              <w:szCs w:val="24"/>
            </w:rPr>
            <m:t>n=1</m:t>
          </m:r>
          <m:r>
            <m:rPr>
              <m:sty m:val="p"/>
            </m:rPr>
            <w:rPr>
              <w:rFonts w:ascii="Cambria Math" w:hAnsi="Times New Roman" w:cs="Times New Roman"/>
              <w:sz w:val="24"/>
              <w:szCs w:val="24"/>
              <w:lang w:val="id-ID"/>
            </w:rPr>
            <m:t xml:space="preserve">20 </m:t>
          </m:r>
          <m:f>
            <m:fPr>
              <m:ctrlPr>
                <w:rPr>
                  <w:rFonts w:ascii="Cambria Math" w:hAnsi="Times New Roman" w:cs="Times New Roman"/>
                  <w:sz w:val="24"/>
                  <w:szCs w:val="24"/>
                </w:rPr>
              </m:ctrlPr>
            </m:fPr>
            <m:num>
              <m:r>
                <m:rPr>
                  <m:sty m:val="p"/>
                </m:rPr>
                <w:rPr>
                  <w:rFonts w:ascii="Cambria Math" w:hAnsi="Times New Roman" w:cs="Times New Roman"/>
                  <w:sz w:val="24"/>
                  <w:szCs w:val="24"/>
                  <w:lang w:val="id-ID"/>
                </w:rPr>
                <m:t>f</m:t>
              </m:r>
            </m:num>
            <m:den>
              <m:r>
                <m:rPr>
                  <m:sty m:val="p"/>
                </m:rPr>
                <w:rPr>
                  <w:rFonts w:ascii="Cambria Math" w:hAnsi="Times New Roman" w:cs="Times New Roman"/>
                  <w:sz w:val="24"/>
                  <w:szCs w:val="24"/>
                  <w:lang w:val="id-ID"/>
                </w:rPr>
                <m:t>p</m:t>
              </m:r>
            </m:den>
          </m:f>
          <m:r>
            <m:rPr>
              <m:sty m:val="p"/>
            </m:rPr>
            <w:rPr>
              <w:rFonts w:ascii="Cambria Math" w:hAnsi="Cambria Math" w:cs="Times New Roman"/>
              <w:sz w:val="24"/>
              <w:szCs w:val="24"/>
            </w:rPr>
            <m:t xml:space="preserve"> </m:t>
          </m:r>
        </m:oMath>
      </m:oMathPara>
    </w:p>
    <w:p w:rsidR="00354234" w:rsidRDefault="00354234" w:rsidP="00354234">
      <w:pPr>
        <w:pStyle w:val="ListParagraph"/>
        <w:tabs>
          <w:tab w:val="left" w:pos="2410"/>
          <w:tab w:val="left" w:pos="2694"/>
        </w:tabs>
        <w:spacing w:before="120" w:after="0" w:line="360" w:lineRule="auto"/>
        <w:ind w:left="1985" w:firstLine="11"/>
        <w:contextualSpacing w:val="0"/>
        <w:jc w:val="both"/>
        <w:rPr>
          <w:rFonts w:ascii="Times New Roman" w:hAnsi="Times New Roman" w:cs="Times New Roman"/>
          <w:sz w:val="24"/>
          <w:szCs w:val="24"/>
          <w:lang w:val="id-ID"/>
        </w:rPr>
      </w:pPr>
      <m:oMathPara>
        <m:oMathParaPr>
          <m:jc m:val="left"/>
        </m:oMathParaPr>
        <m:oMath>
          <m:r>
            <m:rPr>
              <m:sty m:val="p"/>
            </m:rPr>
            <w:rPr>
              <w:rFonts w:ascii="Cambria Math" w:hAnsi="Times New Roman" w:cs="Times New Roman"/>
              <w:sz w:val="24"/>
              <w:szCs w:val="24"/>
            </w:rPr>
            <m:t>n=1</m:t>
          </m:r>
          <m:r>
            <m:rPr>
              <m:sty m:val="p"/>
            </m:rPr>
            <w:rPr>
              <w:rFonts w:ascii="Cambria Math" w:hAnsi="Times New Roman" w:cs="Times New Roman"/>
              <w:sz w:val="24"/>
              <w:szCs w:val="24"/>
              <w:lang w:val="id-ID"/>
            </w:rPr>
            <m:t xml:space="preserve">20 </m:t>
          </m:r>
          <m:f>
            <m:fPr>
              <m:ctrlPr>
                <w:rPr>
                  <w:rFonts w:ascii="Cambria Math" w:hAnsi="Times New Roman" w:cs="Times New Roman"/>
                  <w:sz w:val="24"/>
                  <w:szCs w:val="24"/>
                </w:rPr>
              </m:ctrlPr>
            </m:fPr>
            <m:num>
              <m:r>
                <m:rPr>
                  <m:sty m:val="p"/>
                </m:rPr>
                <w:rPr>
                  <w:rFonts w:ascii="Cambria Math" w:hAnsi="Times New Roman" w:cs="Times New Roman"/>
                  <w:sz w:val="24"/>
                  <w:szCs w:val="24"/>
                  <w:lang w:val="id-ID"/>
                </w:rPr>
                <m:t xml:space="preserve">33 </m:t>
              </m:r>
              <m:r>
                <m:rPr>
                  <m:sty m:val="p"/>
                </m:rPr>
                <w:rPr>
                  <w:rFonts w:ascii="Cambria Math" w:hAnsi="Cambria Math" w:cs="Times New Roman"/>
                  <w:sz w:val="24"/>
                  <w:szCs w:val="24"/>
                  <w:lang w:val="id-ID"/>
                </w:rPr>
                <m:t>Hz</m:t>
              </m:r>
            </m:num>
            <m:den>
              <m:r>
                <m:rPr>
                  <m:sty m:val="p"/>
                </m:rPr>
                <w:rPr>
                  <w:rFonts w:ascii="Cambria Math" w:hAnsi="Times New Roman" w:cs="Times New Roman"/>
                  <w:sz w:val="24"/>
                  <w:szCs w:val="24"/>
                  <w:lang w:val="id-ID"/>
                </w:rPr>
                <m:t>4</m:t>
              </m:r>
            </m:den>
          </m:f>
        </m:oMath>
      </m:oMathPara>
    </w:p>
    <w:p w:rsidR="00354234" w:rsidRPr="00354234" w:rsidRDefault="00354234" w:rsidP="00354234">
      <w:pPr>
        <w:spacing w:before="100" w:beforeAutospacing="1" w:after="100" w:afterAutospacing="1"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                                  </w:t>
      </w:r>
      <m:oMath>
        <m:r>
          <m:rPr>
            <m:sty m:val="p"/>
          </m:rPr>
          <w:rPr>
            <w:rFonts w:ascii="Cambria Math" w:hAnsi="Times New Roman" w:cs="Times New Roman"/>
            <w:sz w:val="24"/>
            <w:szCs w:val="24"/>
          </w:rPr>
          <m:t>n=990 rpm</m:t>
        </m:r>
      </m:oMath>
    </w:p>
    <w:p w:rsidR="00354234" w:rsidRPr="00E20FC3" w:rsidRDefault="00354234" w:rsidP="00354234">
      <w:pPr>
        <w:pStyle w:val="ListParagraph"/>
        <w:spacing w:before="100" w:beforeAutospacing="1" w:after="100" w:afterAutospacing="1" w:line="360" w:lineRule="auto"/>
        <w:ind w:left="567"/>
        <w:contextualSpacing w:val="0"/>
        <w:rPr>
          <w:rFonts w:ascii="Times New Roman" w:hAnsi="Times New Roman" w:cs="Times New Roman"/>
          <w:b/>
          <w:sz w:val="24"/>
          <w:szCs w:val="24"/>
        </w:rPr>
      </w:pPr>
      <w:r>
        <w:rPr>
          <w:rFonts w:ascii="Times New Roman" w:hAnsi="Times New Roman" w:cs="Times New Roman"/>
          <w:b/>
          <w:sz w:val="24"/>
          <w:szCs w:val="24"/>
          <w:lang w:val="id-ID"/>
        </w:rPr>
        <w:t xml:space="preserve"> </w:t>
      </w:r>
    </w:p>
    <w:p w:rsidR="007A400D" w:rsidRPr="007A400D" w:rsidRDefault="00354234" w:rsidP="00EF331D">
      <w:pPr>
        <w:pStyle w:val="ListParagraph"/>
        <w:numPr>
          <w:ilvl w:val="0"/>
          <w:numId w:val="3"/>
        </w:numPr>
        <w:spacing w:before="100" w:beforeAutospacing="1" w:after="100" w:afterAutospacing="1" w:line="360" w:lineRule="auto"/>
        <w:ind w:left="567" w:hanging="567"/>
        <w:contextualSpacing w:val="0"/>
        <w:rPr>
          <w:rFonts w:ascii="Times New Roman" w:hAnsi="Times New Roman" w:cs="Times New Roman"/>
          <w:b/>
          <w:sz w:val="24"/>
          <w:szCs w:val="24"/>
        </w:rPr>
      </w:pPr>
      <w:r w:rsidRPr="009D06D9">
        <w:rPr>
          <w:rFonts w:ascii="Times New Roman" w:hAnsi="Times New Roman" w:cs="Times New Roman"/>
          <w:b/>
          <w:sz w:val="24"/>
          <w:szCs w:val="24"/>
          <w:lang w:val="id-ID"/>
        </w:rPr>
        <w:t xml:space="preserve">Perhitungan </w:t>
      </w:r>
      <w:r>
        <w:rPr>
          <w:rFonts w:ascii="Times New Roman" w:hAnsi="Times New Roman" w:cs="Times New Roman"/>
          <w:b/>
          <w:sz w:val="24"/>
          <w:szCs w:val="24"/>
        </w:rPr>
        <w:t>Effek</w:t>
      </w:r>
      <w:r w:rsidRPr="009D06D9">
        <w:rPr>
          <w:rFonts w:ascii="Times New Roman" w:hAnsi="Times New Roman" w:cs="Times New Roman"/>
          <w:b/>
          <w:sz w:val="24"/>
          <w:szCs w:val="24"/>
          <w:lang w:val="id-ID"/>
        </w:rPr>
        <w:t xml:space="preserve"> Regrigerasi</w:t>
      </w:r>
    </w:p>
    <w:p w:rsidR="00354234" w:rsidRPr="00354234" w:rsidRDefault="00354234" w:rsidP="007A400D">
      <w:pPr>
        <w:pStyle w:val="ListParagraph"/>
        <w:spacing w:before="100" w:beforeAutospacing="1" w:after="100" w:afterAutospacing="1" w:line="360" w:lineRule="auto"/>
        <w:ind w:left="567"/>
        <w:contextualSpacing w:val="0"/>
        <w:rPr>
          <w:rFonts w:ascii="Times New Roman" w:hAnsi="Times New Roman" w:cs="Times New Roman"/>
          <w:b/>
          <w:sz w:val="24"/>
          <w:szCs w:val="24"/>
        </w:rPr>
      </w:pPr>
      <w:r w:rsidRPr="00354234">
        <w:rPr>
          <w:rFonts w:ascii="Times New Roman" w:hAnsi="Times New Roman" w:cs="Times New Roman"/>
          <w:sz w:val="24"/>
          <w:szCs w:val="24"/>
        </w:rPr>
        <w:t xml:space="preserve">Effek </w:t>
      </w:r>
      <w:r w:rsidRPr="00354234">
        <w:rPr>
          <w:rFonts w:ascii="Times New Roman" w:hAnsi="Times New Roman" w:cs="Times New Roman"/>
          <w:sz w:val="24"/>
          <w:szCs w:val="24"/>
          <w:lang w:val="id-ID"/>
        </w:rPr>
        <w:t xml:space="preserve">refrigerasi oleh pangaruh putaran </w:t>
      </w:r>
      <w:r w:rsidRPr="00354234">
        <w:rPr>
          <w:rFonts w:ascii="Times New Roman" w:hAnsi="Times New Roman" w:cs="Times New Roman"/>
          <w:sz w:val="24"/>
          <w:szCs w:val="24"/>
        </w:rPr>
        <w:t>497.0</w:t>
      </w:r>
      <w:r w:rsidRPr="00354234">
        <w:rPr>
          <w:rFonts w:ascii="Times New Roman" w:hAnsi="Times New Roman" w:cs="Times New Roman"/>
          <w:sz w:val="24"/>
          <w:szCs w:val="24"/>
          <w:lang w:val="id-ID"/>
        </w:rPr>
        <w:t xml:space="preserve"> rpm</w:t>
      </w:r>
    </w:p>
    <w:p w:rsidR="00354234" w:rsidRDefault="00354234" w:rsidP="00354234">
      <w:pPr>
        <w:pStyle w:val="Default"/>
        <w:tabs>
          <w:tab w:val="left" w:pos="2268"/>
          <w:tab w:val="left" w:pos="2552"/>
        </w:tabs>
        <w:spacing w:before="120" w:after="120" w:line="360" w:lineRule="auto"/>
        <w:ind w:left="1701"/>
        <w:jc w:val="both"/>
        <w:rPr>
          <w:color w:val="auto"/>
          <w:lang w:val="id-ID"/>
        </w:rPr>
      </w:pPr>
      <w:r>
        <w:rPr>
          <w:color w:val="auto"/>
        </w:rPr>
        <w:t xml:space="preserve">qE </w:t>
      </w:r>
      <w:r>
        <w:rPr>
          <w:color w:val="auto"/>
          <w:lang w:val="id-ID"/>
        </w:rPr>
        <w:tab/>
      </w:r>
      <w:r>
        <w:rPr>
          <w:color w:val="auto"/>
        </w:rPr>
        <w:t>=</w:t>
      </w:r>
      <w:r>
        <w:rPr>
          <w:color w:val="auto"/>
          <w:lang w:val="id-ID"/>
        </w:rPr>
        <w:t xml:space="preserve"> </w:t>
      </w:r>
      <w:r>
        <w:rPr>
          <w:color w:val="auto"/>
          <w:lang w:val="id-ID"/>
        </w:rPr>
        <w:tab/>
      </w:r>
      <w:r>
        <w:rPr>
          <w:color w:val="auto"/>
        </w:rPr>
        <w:t>h</w:t>
      </w:r>
      <w:r>
        <w:rPr>
          <w:color w:val="auto"/>
          <w:lang w:val="id-ID"/>
        </w:rPr>
        <w:t xml:space="preserve">1 - </w:t>
      </w:r>
      <w:r>
        <w:rPr>
          <w:color w:val="auto"/>
        </w:rPr>
        <w:t>h4</w:t>
      </w:r>
      <w:r>
        <w:rPr>
          <w:color w:val="auto"/>
          <w:lang w:val="id-ID"/>
        </w:rPr>
        <w:t xml:space="preserve">   </w:t>
      </w:r>
    </w:p>
    <w:p w:rsidR="00354234" w:rsidRDefault="00354234" w:rsidP="00354234">
      <w:pPr>
        <w:pStyle w:val="Default"/>
        <w:tabs>
          <w:tab w:val="left" w:pos="2268"/>
          <w:tab w:val="left" w:pos="2552"/>
        </w:tabs>
        <w:spacing w:before="120" w:after="120" w:line="360" w:lineRule="auto"/>
        <w:ind w:left="1701"/>
        <w:jc w:val="both"/>
        <w:rPr>
          <w:lang w:val="id-ID"/>
        </w:rPr>
      </w:pPr>
      <w:r>
        <w:rPr>
          <w:color w:val="auto"/>
          <w:lang w:val="id-ID"/>
        </w:rPr>
        <w:t>qE</w:t>
      </w:r>
      <w:r>
        <w:rPr>
          <w:color w:val="auto"/>
          <w:lang w:val="id-ID"/>
        </w:rPr>
        <w:tab/>
      </w:r>
      <w:r>
        <w:rPr>
          <w:color w:val="auto"/>
        </w:rPr>
        <w:t>=</w:t>
      </w:r>
      <w:r>
        <w:rPr>
          <w:color w:val="auto"/>
        </w:rPr>
        <w:tab/>
      </w:r>
      <w:r>
        <w:rPr>
          <w:lang w:val="id-ID"/>
        </w:rPr>
        <w:t>39</w:t>
      </w:r>
      <w:r>
        <w:t>6.2</w:t>
      </w:r>
      <w:r>
        <w:rPr>
          <w:lang w:val="id-ID"/>
        </w:rPr>
        <w:t xml:space="preserve">kJ/kg – </w:t>
      </w:r>
      <w:r>
        <w:t>255</w:t>
      </w:r>
      <w:r>
        <w:rPr>
          <w:lang w:val="id-ID"/>
        </w:rPr>
        <w:t xml:space="preserve"> kJ/kg</w:t>
      </w:r>
    </w:p>
    <w:p w:rsidR="00354234" w:rsidRDefault="00354234" w:rsidP="00354234">
      <w:pPr>
        <w:pStyle w:val="Default"/>
        <w:tabs>
          <w:tab w:val="left" w:pos="2268"/>
          <w:tab w:val="left" w:pos="2552"/>
        </w:tabs>
        <w:spacing w:before="120" w:after="120" w:line="360" w:lineRule="auto"/>
        <w:ind w:left="1701"/>
        <w:jc w:val="both"/>
        <w:rPr>
          <w:lang w:val="id-ID"/>
        </w:rPr>
      </w:pPr>
      <w:r>
        <w:rPr>
          <w:color w:val="auto"/>
        </w:rPr>
        <w:t>q</w:t>
      </w:r>
      <w:r>
        <w:rPr>
          <w:color w:val="auto"/>
          <w:lang w:val="id-ID"/>
        </w:rPr>
        <w:t>E</w:t>
      </w:r>
      <w:r>
        <w:rPr>
          <w:color w:val="auto"/>
          <w:lang w:val="id-ID"/>
        </w:rPr>
        <w:tab/>
        <w:t>=</w:t>
      </w:r>
      <w:r>
        <w:rPr>
          <w:color w:val="auto"/>
          <w:lang w:val="id-ID"/>
        </w:rPr>
        <w:tab/>
      </w:r>
      <w:r>
        <w:rPr>
          <w:color w:val="auto"/>
        </w:rPr>
        <w:t>141.2</w:t>
      </w:r>
      <w:r>
        <w:rPr>
          <w:color w:val="auto"/>
          <w:lang w:val="id-ID"/>
        </w:rPr>
        <w:t xml:space="preserve"> </w:t>
      </w:r>
      <w:r>
        <w:rPr>
          <w:lang w:val="id-ID"/>
        </w:rPr>
        <w:t>kJ/kg</w:t>
      </w:r>
    </w:p>
    <w:p w:rsidR="00354234" w:rsidRPr="005E6320" w:rsidRDefault="00354234" w:rsidP="00354234">
      <w:pPr>
        <w:pStyle w:val="Default"/>
        <w:tabs>
          <w:tab w:val="left" w:pos="1701"/>
          <w:tab w:val="left" w:pos="1985"/>
        </w:tabs>
        <w:spacing w:before="100" w:beforeAutospacing="1" w:after="100" w:afterAutospacing="1" w:line="360" w:lineRule="auto"/>
        <w:ind w:firstLine="567"/>
        <w:jc w:val="both"/>
        <w:rPr>
          <w:color w:val="auto"/>
        </w:rPr>
      </w:pPr>
      <w:r>
        <w:rPr>
          <w:color w:val="auto"/>
          <w:lang w:val="id-ID"/>
        </w:rPr>
        <w:t>Data perhitungan di atas dapat dilihat pada tabel seperti dibawah ini :</w:t>
      </w:r>
    </w:p>
    <w:p w:rsidR="00354234" w:rsidRDefault="00354234" w:rsidP="00354234">
      <w:pPr>
        <w:pStyle w:val="ListParagraph"/>
        <w:spacing w:before="100" w:beforeAutospacing="1" w:after="0" w:line="360" w:lineRule="auto"/>
        <w:ind w:left="993" w:hanging="993"/>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Tabel 4.</w:t>
      </w:r>
      <w:r>
        <w:rPr>
          <w:rFonts w:ascii="Times New Roman" w:eastAsia="Arial Unicode MS" w:hAnsi="Times New Roman" w:cs="Times New Roman"/>
          <w:sz w:val="24"/>
          <w:szCs w:val="24"/>
        </w:rPr>
        <w:t>5</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 xml:space="preserve">Pengaruh variasi Putaran (Rpm) motor fan evaporator terhadap </w:t>
      </w:r>
      <w:r>
        <w:rPr>
          <w:rFonts w:ascii="Times New Roman" w:eastAsia="Arial Unicode MS" w:hAnsi="Times New Roman" w:cs="Times New Roman"/>
          <w:sz w:val="24"/>
          <w:szCs w:val="24"/>
          <w:lang w:val="id-ID"/>
        </w:rPr>
        <w:t>efek refrigerasi</w:t>
      </w:r>
    </w:p>
    <w:tbl>
      <w:tblPr>
        <w:tblStyle w:val="TableGrid"/>
        <w:tblW w:w="0" w:type="auto"/>
        <w:tblInd w:w="695" w:type="dxa"/>
        <w:tblLook w:val="04A0" w:firstRow="1" w:lastRow="0" w:firstColumn="1" w:lastColumn="0" w:noHBand="0" w:noVBand="1"/>
      </w:tblPr>
      <w:tblGrid>
        <w:gridCol w:w="533"/>
        <w:gridCol w:w="1225"/>
        <w:gridCol w:w="1029"/>
        <w:gridCol w:w="901"/>
        <w:gridCol w:w="901"/>
        <w:gridCol w:w="901"/>
        <w:gridCol w:w="966"/>
        <w:gridCol w:w="1203"/>
      </w:tblGrid>
      <w:tr w:rsidR="00354234" w:rsidTr="00C77E62">
        <w:tc>
          <w:tcPr>
            <w:tcW w:w="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No</w:t>
            </w:r>
          </w:p>
        </w:tc>
        <w:tc>
          <w:tcPr>
            <w:tcW w:w="12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Frekuensi</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(Hz)</w:t>
            </w:r>
          </w:p>
        </w:tc>
        <w:tc>
          <w:tcPr>
            <w:tcW w:w="10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Putaran</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(Rpm)</w:t>
            </w:r>
          </w:p>
        </w:tc>
        <w:tc>
          <w:tcPr>
            <w:tcW w:w="3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Enthalpy ( </w:t>
            </w:r>
            <w:r>
              <w:rPr>
                <w:rFonts w:ascii="Times New Roman" w:hAnsi="Times New Roman" w:cs="Times New Roman"/>
                <w:sz w:val="24"/>
                <w:szCs w:val="24"/>
                <w:lang w:val="id-ID"/>
              </w:rPr>
              <w:t>k</w:t>
            </w:r>
            <w:r>
              <w:rPr>
                <w:rFonts w:ascii="Times New Roman" w:hAnsi="Times New Roman" w:cs="Times New Roman"/>
                <w:sz w:val="24"/>
                <w:szCs w:val="24"/>
                <w:lang w:val="sv-SE"/>
              </w:rPr>
              <w:t>J / Kg )</w:t>
            </w:r>
          </w:p>
        </w:tc>
        <w:tc>
          <w:tcPr>
            <w:tcW w:w="1203" w:type="dxa"/>
            <w:vMerge w:val="restart"/>
            <w:tcBorders>
              <w:top w:val="single" w:sz="4" w:space="0" w:color="000000" w:themeColor="text1"/>
              <w:left w:val="single" w:sz="4" w:space="0" w:color="000000" w:themeColor="text1"/>
              <w:right w:val="single" w:sz="4" w:space="0" w:color="000000" w:themeColor="text1"/>
            </w:tcBorders>
            <w:vAlign w:val="center"/>
          </w:tcPr>
          <w:p w:rsidR="00354234" w:rsidRDefault="00354234" w:rsidP="00354234">
            <w:pPr>
              <w:spacing w:before="40" w:after="40"/>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Efek refrigerasi</w:t>
            </w:r>
          </w:p>
          <w:p w:rsidR="00354234" w:rsidRDefault="00354234" w:rsidP="00354234">
            <w:pPr>
              <w:spacing w:before="40" w:after="40"/>
              <w:jc w:val="center"/>
              <w:rPr>
                <w:rFonts w:ascii="Times New Roman" w:hAnsi="Times New Roman" w:cs="Times New Roman"/>
                <w:sz w:val="24"/>
                <w:szCs w:val="24"/>
                <w:lang w:val="sv-SE"/>
              </w:rPr>
            </w:pPr>
            <w:r w:rsidRPr="005E6320">
              <w:rPr>
                <w:rFonts w:ascii="Times New Roman" w:eastAsia="Times New Roman" w:hAnsi="Times New Roman" w:cs="Times New Roman"/>
                <w:color w:val="000000"/>
                <w:sz w:val="24"/>
                <w:szCs w:val="24"/>
                <w:lang w:val="id-ID" w:eastAsia="id-ID"/>
              </w:rPr>
              <w:t>(kJ/Kg)</w:t>
            </w:r>
          </w:p>
        </w:tc>
      </w:tr>
      <w:tr w:rsidR="00354234" w:rsidTr="00C77E62">
        <w:tc>
          <w:tcPr>
            <w:tcW w:w="5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2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0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evap.</w:t>
            </w:r>
          </w:p>
          <w:p w:rsidR="00354234" w:rsidRPr="00F83A6E"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h1</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h2</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h3</w:t>
            </w:r>
            <w:r>
              <w:rPr>
                <w:rFonts w:ascii="Times New Roman" w:hAnsi="Times New Roman" w:cs="Times New Roman"/>
                <w:sz w:val="24"/>
                <w:szCs w:val="24"/>
                <w:lang w:val="id-ID"/>
              </w:rPr>
              <w:t>)</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Masuk evap. (h4)</w:t>
            </w:r>
          </w:p>
        </w:tc>
        <w:tc>
          <w:tcPr>
            <w:tcW w:w="1203" w:type="dxa"/>
            <w:vMerge/>
            <w:tcBorders>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p>
        </w:tc>
      </w:tr>
      <w:tr w:rsidR="00354234" w:rsidTr="00C77E62">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1.</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33</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396.2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r>
      <w:tr w:rsidR="00354234" w:rsidTr="00C77E62">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41</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r>
      <w:tr w:rsidR="00354234" w:rsidTr="00C77E62">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r>
      <w:tr w:rsidR="00354234" w:rsidTr="00C77E62">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142.9</w:t>
            </w:r>
          </w:p>
        </w:tc>
      </w:tr>
      <w:tr w:rsidR="00354234" w:rsidTr="00C77E62">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66</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142.9</w:t>
            </w:r>
          </w:p>
        </w:tc>
      </w:tr>
    </w:tbl>
    <w:p w:rsidR="00354234" w:rsidRDefault="00354234" w:rsidP="00354234">
      <w:pPr>
        <w:pStyle w:val="ListParagraph"/>
        <w:spacing w:before="100" w:beforeAutospacing="1" w:after="0" w:line="360" w:lineRule="auto"/>
        <w:ind w:left="0" w:firstLine="567"/>
        <w:contextualSpacing w:val="0"/>
        <w:rPr>
          <w:rFonts w:ascii="Times New Roman" w:hAnsi="Times New Roman" w:cs="Times New Roman"/>
          <w:sz w:val="24"/>
          <w:szCs w:val="24"/>
          <w:lang w:val="id-ID"/>
        </w:rPr>
      </w:pPr>
      <w:r>
        <w:rPr>
          <w:rFonts w:ascii="Times New Roman" w:hAnsi="Times New Roman" w:cs="Times New Roman"/>
          <w:sz w:val="24"/>
          <w:szCs w:val="24"/>
          <w:lang w:val="id-ID"/>
        </w:rPr>
        <w:t>Dari tabel diatas, maka dapat dilihat hasil / kesimpulan melalui grafik dibawah ini :</w:t>
      </w:r>
    </w:p>
    <w:p w:rsid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id-ID"/>
        </w:rPr>
      </w:pPr>
      <w:r>
        <w:rPr>
          <w:noProof/>
        </w:rPr>
        <w:lastRenderedPageBreak/>
        <w:drawing>
          <wp:inline distT="0" distB="0" distL="0" distR="0">
            <wp:extent cx="4798276" cy="3189248"/>
            <wp:effectExtent l="19050" t="0" r="21374" b="0"/>
            <wp:docPr id="277" name="Objec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lang w:val="id-ID"/>
        </w:rPr>
      </w:pPr>
      <w:r>
        <w:rPr>
          <w:rFonts w:ascii="Times New Roman" w:hAnsi="Times New Roman" w:cs="Times New Roman"/>
          <w:sz w:val="24"/>
          <w:szCs w:val="24"/>
        </w:rPr>
        <w:t>Gambar 4.4 Grafik pengaruh p</w:t>
      </w:r>
      <w:r>
        <w:rPr>
          <w:rFonts w:ascii="Times New Roman" w:hAnsi="Times New Roman" w:cs="Times New Roman"/>
          <w:sz w:val="24"/>
          <w:szCs w:val="24"/>
          <w:lang w:val="id-ID"/>
        </w:rPr>
        <w:t xml:space="preserve">utaran ( Rpm ) </w:t>
      </w:r>
      <w:r>
        <w:rPr>
          <w:rFonts w:ascii="Times New Roman" w:hAnsi="Times New Roman" w:cs="Times New Roman"/>
          <w:sz w:val="24"/>
          <w:szCs w:val="24"/>
        </w:rPr>
        <w:t xml:space="preserve">motor fan evaporator terhadap </w:t>
      </w:r>
      <w:r>
        <w:rPr>
          <w:rFonts w:ascii="Times New Roman" w:hAnsi="Times New Roman" w:cs="Times New Roman"/>
          <w:bCs/>
          <w:sz w:val="24"/>
          <w:szCs w:val="24"/>
        </w:rPr>
        <w:t>Efek refrigerasi (kJ/kg)</w:t>
      </w:r>
    </w:p>
    <w:p w:rsidR="00354234" w:rsidRPr="009571D0" w:rsidRDefault="00354234" w:rsidP="00354234">
      <w:pPr>
        <w:pStyle w:val="ListParagraph"/>
        <w:spacing w:before="100" w:beforeAutospacing="1" w:after="100" w:afterAutospacing="1" w:line="360" w:lineRule="auto"/>
        <w:ind w:left="0"/>
        <w:contextualSpacing w:val="0"/>
        <w:jc w:val="center"/>
        <w:rPr>
          <w:rFonts w:ascii="Times New Roman" w:hAnsi="Times New Roman" w:cs="Times New Roman"/>
          <w:bCs/>
          <w:sz w:val="24"/>
          <w:szCs w:val="24"/>
          <w:lang w:val="id-ID"/>
        </w:rPr>
      </w:pPr>
    </w:p>
    <w:p w:rsidR="00354234" w:rsidRPr="00B10DAF" w:rsidRDefault="00354234" w:rsidP="00EF331D">
      <w:pPr>
        <w:pStyle w:val="ListParagraph"/>
        <w:numPr>
          <w:ilvl w:val="0"/>
          <w:numId w:val="3"/>
        </w:numPr>
        <w:spacing w:before="100" w:beforeAutospacing="1" w:after="100" w:afterAutospacing="1" w:line="360" w:lineRule="auto"/>
        <w:ind w:left="567" w:hanging="567"/>
        <w:contextualSpacing w:val="0"/>
        <w:rPr>
          <w:rFonts w:ascii="Times New Roman" w:hAnsi="Times New Roman" w:cs="Times New Roman"/>
          <w:b/>
          <w:sz w:val="24"/>
          <w:szCs w:val="24"/>
        </w:rPr>
      </w:pPr>
      <w:r w:rsidRPr="00B10DAF">
        <w:rPr>
          <w:rFonts w:ascii="Times New Roman" w:hAnsi="Times New Roman" w:cs="Times New Roman"/>
          <w:b/>
          <w:sz w:val="24"/>
          <w:szCs w:val="24"/>
          <w:lang w:val="id-ID"/>
        </w:rPr>
        <w:t>Perhitung</w:t>
      </w:r>
      <w:r>
        <w:rPr>
          <w:rFonts w:ascii="Times New Roman" w:hAnsi="Times New Roman" w:cs="Times New Roman"/>
          <w:b/>
          <w:sz w:val="24"/>
          <w:szCs w:val="24"/>
          <w:lang w:val="id-ID"/>
        </w:rPr>
        <w:t>an Laju Aliran Massa Refrigeran</w:t>
      </w:r>
    </w:p>
    <w:p w:rsidR="00354234" w:rsidRDefault="00354234" w:rsidP="00354234">
      <w:pPr>
        <w:pStyle w:val="Default"/>
        <w:spacing w:before="100" w:beforeAutospacing="1" w:after="100" w:afterAutospacing="1" w:line="360" w:lineRule="auto"/>
        <w:ind w:firstLine="567"/>
        <w:jc w:val="both"/>
        <w:rPr>
          <w:rStyle w:val="a"/>
          <w:color w:val="000000" w:themeColor="text1"/>
          <w:bdr w:val="none" w:sz="0" w:space="0" w:color="auto" w:frame="1"/>
          <w:shd w:val="clear" w:color="auto" w:fill="FFFFFF"/>
          <w:lang w:val="id-ID"/>
        </w:rPr>
      </w:pPr>
      <w:r>
        <w:rPr>
          <w:color w:val="000000" w:themeColor="text1"/>
        </w:rPr>
        <w:t>Kapasitas pendinginan pada AC Port Table  berkapasitas½ PK adalah 24000 Btu/hr (7.034 kW atau 7.034 kg/s)</w:t>
      </w:r>
      <w:r>
        <w:rPr>
          <w:color w:val="000000" w:themeColor="text1"/>
          <w:lang w:val="id-ID"/>
        </w:rPr>
        <w:t xml:space="preserve">. </w:t>
      </w:r>
      <w:r>
        <w:t>Jadi, laju aliran massa refrigerant untuk putaran 497.0 rpm adalah :</w:t>
      </w:r>
    </w:p>
    <w:p w:rsidR="00354234" w:rsidRDefault="00354234" w:rsidP="00354234">
      <w:pPr>
        <w:pStyle w:val="ListParagraph"/>
        <w:spacing w:before="120" w:after="0" w:line="360" w:lineRule="auto"/>
        <w:ind w:left="1701"/>
        <w:contextualSpacing w:val="0"/>
        <w:jc w:val="both"/>
        <w:rPr>
          <w:rFonts w:ascii="Times New Roman" w:eastAsia="Arial Unicode MS" w:hAnsi="Times New Roman" w:cs="Times New Roman"/>
          <w:i/>
          <w:sz w:val="24"/>
          <w:szCs w:val="24"/>
          <w:lang w:val="id-ID"/>
        </w:rPr>
      </w:pPr>
      <m:oMathPara>
        <m:oMathParaPr>
          <m:jc m:val="left"/>
        </m:oMathParaPr>
        <m:oMath>
          <m:r>
            <w:rPr>
              <w:rFonts w:ascii="Cambria Math" w:hAnsi="Cambria Math" w:cs="Times New Roman"/>
              <w:sz w:val="24"/>
              <w:szCs w:val="24"/>
            </w:rPr>
            <m:t>m</m:t>
          </m:r>
          <m:r>
            <w:rPr>
              <w:rFonts w:ascii="Cambria Math" w:hAnsi="Cambria Math" w:cs="Times New Roman"/>
              <w:sz w:val="24"/>
              <w:szCs w:val="24"/>
              <w:lang w:val="id-ID"/>
            </w:rPr>
            <m:t>ref</m:t>
          </m:r>
          <m:r>
            <m:rPr>
              <m:sty m:val="p"/>
            </m:rPr>
            <w:rPr>
              <w:rFonts w:ascii="Cambria Math" w:hAnsi="Times New Roman" w:cs="Times New Roman"/>
              <w:sz w:val="24"/>
              <w:szCs w:val="24"/>
            </w:rPr>
            <m:t>=</m:t>
          </m:r>
          <m:r>
            <w:rPr>
              <w:rFonts w:ascii="Cambria Math" w:hAnsi="Times New Roman" w:cs="Times New Roman"/>
              <w:sz w:val="24"/>
              <w:szCs w:val="24"/>
              <w:lang w:val="id-ID"/>
            </w:rPr>
            <m:t xml:space="preserve"> </m:t>
          </m:r>
          <m:f>
            <m:fPr>
              <m:ctrlPr>
                <w:rPr>
                  <w:rFonts w:ascii="Cambria Math" w:hAnsi="Times New Roman" w:cs="Times New Roman"/>
                  <w:sz w:val="24"/>
                  <w:szCs w:val="24"/>
                </w:rPr>
              </m:ctrlPr>
            </m:fPr>
            <m:num>
              <m:r>
                <w:rPr>
                  <w:rFonts w:ascii="Cambria Math" w:hAnsi="Cambria Math" w:cs="Times New Roman"/>
                  <w:sz w:val="24"/>
                  <w:szCs w:val="24"/>
                  <w:lang w:val="id-ID"/>
                </w:rPr>
                <m:t>Qevap</m:t>
              </m:r>
            </m:num>
            <m:den>
              <m:r>
                <w:rPr>
                  <w:rFonts w:ascii="Cambria Math" w:hAnsi="Cambria Math" w:cs="Times New Roman"/>
                  <w:sz w:val="24"/>
                  <w:szCs w:val="24"/>
                  <w:lang w:val="id-ID"/>
                </w:rPr>
                <m:t>qE</m:t>
              </m:r>
            </m:den>
          </m:f>
        </m:oMath>
      </m:oMathPara>
    </w:p>
    <w:p w:rsidR="00354234" w:rsidRPr="005E6320" w:rsidRDefault="00354234" w:rsidP="00354234">
      <w:pPr>
        <w:pStyle w:val="ListParagraph"/>
        <w:spacing w:before="120" w:after="120" w:line="360" w:lineRule="auto"/>
        <w:ind w:left="1701"/>
        <w:contextualSpacing w:val="0"/>
        <w:jc w:val="both"/>
        <w:rPr>
          <w:rFonts w:ascii="Times New Roman" w:eastAsia="Arial Unicode MS" w:hAnsi="Times New Roman" w:cs="Times New Roman"/>
          <w:i/>
          <w:sz w:val="24"/>
          <w:szCs w:val="24"/>
          <w:lang w:val="id-ID"/>
        </w:rPr>
      </w:pPr>
      <m:oMathPara>
        <m:oMathParaPr>
          <m:jc m:val="left"/>
        </m:oMathParaPr>
        <m:oMath>
          <m:r>
            <w:rPr>
              <w:rFonts w:ascii="Cambria Math" w:hAnsi="Cambria Math" w:cs="Times New Roman"/>
              <w:sz w:val="24"/>
              <w:szCs w:val="24"/>
            </w:rPr>
            <m:t>m</m:t>
          </m:r>
          <m:r>
            <w:rPr>
              <w:rFonts w:ascii="Cambria Math" w:hAnsi="Cambria Math" w:cs="Times New Roman"/>
              <w:sz w:val="24"/>
              <w:szCs w:val="24"/>
              <w:lang w:val="id-ID"/>
            </w:rPr>
            <m:t>ref</m:t>
          </m:r>
          <m:r>
            <m:rPr>
              <m:sty m:val="p"/>
            </m:rPr>
            <w:rPr>
              <w:rFonts w:ascii="Cambria Math" w:hAnsi="Times New Roman" w:cs="Times New Roman"/>
              <w:sz w:val="24"/>
              <w:szCs w:val="24"/>
            </w:rPr>
            <m:t>=</m:t>
          </m:r>
          <m:r>
            <w:rPr>
              <w:rFonts w:ascii="Cambria Math" w:hAnsi="Times New Roman" w:cs="Times New Roman"/>
              <w:sz w:val="24"/>
              <w:szCs w:val="24"/>
              <w:lang w:val="id-ID"/>
            </w:rPr>
            <m:t xml:space="preserve"> </m:t>
          </m:r>
          <m:f>
            <m:fPr>
              <m:ctrlPr>
                <w:rPr>
                  <w:rFonts w:ascii="Cambria Math" w:hAnsi="Times New Roman" w:cs="Times New Roman"/>
                  <w:sz w:val="24"/>
                  <w:szCs w:val="24"/>
                </w:rPr>
              </m:ctrlPr>
            </m:fPr>
            <m:num>
              <m:r>
                <w:rPr>
                  <w:rFonts w:ascii="Cambria Math" w:hAnsi="Cambria Math" w:cs="Times New Roman"/>
                  <w:sz w:val="24"/>
                  <w:szCs w:val="24"/>
                  <w:lang w:val="id-ID"/>
                </w:rPr>
                <m:t>7.034 kW</m:t>
              </m:r>
            </m:num>
            <m:den>
              <m:r>
                <w:rPr>
                  <w:rFonts w:ascii="Cambria Math" w:hAnsi="Cambria Math" w:cs="Times New Roman"/>
                  <w:sz w:val="24"/>
                  <w:szCs w:val="24"/>
                  <w:lang w:val="id-ID"/>
                </w:rPr>
                <m:t>141.2 kJ/Kg</m:t>
              </m:r>
            </m:den>
          </m:f>
        </m:oMath>
      </m:oMathPara>
    </w:p>
    <w:p w:rsidR="00354234" w:rsidRDefault="00354234" w:rsidP="00354234">
      <w:pPr>
        <w:pStyle w:val="ListParagraph"/>
        <w:spacing w:before="120" w:after="120" w:line="360" w:lineRule="auto"/>
        <w:ind w:left="1701"/>
        <w:contextualSpacing w:val="0"/>
        <w:jc w:val="both"/>
        <w:rPr>
          <w:rFonts w:ascii="Times New Roman" w:eastAsia="Arial Unicode MS" w:hAnsi="Times New Roman" w:cs="Times New Roman"/>
          <w:sz w:val="24"/>
          <w:szCs w:val="24"/>
          <w:lang w:val="id-ID"/>
        </w:rPr>
      </w:pPr>
      <m:oMathPara>
        <m:oMathParaPr>
          <m:jc m:val="left"/>
        </m:oMathParaPr>
        <m:oMath>
          <m:r>
            <w:rPr>
              <w:rFonts w:ascii="Cambria Math" w:hAnsi="Cambria Math" w:cs="Times New Roman"/>
              <w:sz w:val="24"/>
              <w:szCs w:val="24"/>
            </w:rPr>
            <m:t>m</m:t>
          </m:r>
          <m:r>
            <w:rPr>
              <w:rFonts w:ascii="Cambria Math" w:hAnsi="Cambria Math" w:cs="Times New Roman"/>
              <w:sz w:val="24"/>
              <w:szCs w:val="24"/>
              <w:lang w:val="id-ID"/>
            </w:rPr>
            <m:t>ref</m:t>
          </m:r>
          <m:r>
            <m:rPr>
              <m:sty m:val="p"/>
            </m:rPr>
            <w:rPr>
              <w:rFonts w:ascii="Cambria Math" w:hAnsi="Times New Roman" w:cs="Times New Roman"/>
              <w:sz w:val="24"/>
              <w:szCs w:val="24"/>
            </w:rPr>
            <m:t>=</m:t>
          </m:r>
          <m:r>
            <w:rPr>
              <w:rFonts w:ascii="Cambria Math" w:hAnsi="Times New Roman" w:cs="Times New Roman"/>
              <w:sz w:val="24"/>
              <w:szCs w:val="24"/>
              <w:lang w:val="id-ID"/>
            </w:rPr>
            <m:t xml:space="preserve"> </m:t>
          </m:r>
          <m:r>
            <m:rPr>
              <m:sty m:val="p"/>
            </m:rPr>
            <w:rPr>
              <w:rFonts w:ascii="Cambria Math" w:hAnsi="Times New Roman" w:cs="Times New Roman"/>
              <w:sz w:val="24"/>
              <w:szCs w:val="24"/>
            </w:rPr>
            <m:t>0.0498 kg/s</m:t>
          </m:r>
        </m:oMath>
      </m:oMathPara>
    </w:p>
    <w:p w:rsidR="00354234" w:rsidRPr="00886DED" w:rsidRDefault="00354234" w:rsidP="00354234">
      <w:pPr>
        <w:pStyle w:val="ListParagraph"/>
        <w:spacing w:before="100" w:beforeAutospacing="1" w:after="100" w:afterAutospacing="1" w:line="360" w:lineRule="auto"/>
        <w:ind w:left="0" w:firstLine="567"/>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Hasil perhitungan tersebut dapat dilihat pada tabel dibawah ini :</w:t>
      </w:r>
    </w:p>
    <w:p w:rsidR="00354234" w:rsidRDefault="00354234" w:rsidP="00354234">
      <w:pPr>
        <w:pStyle w:val="ListParagraph"/>
        <w:spacing w:before="100" w:beforeAutospacing="1" w:after="0" w:line="360" w:lineRule="auto"/>
        <w:ind w:left="993" w:hanging="993"/>
        <w:contextualSpacing w:val="0"/>
        <w:jc w:val="both"/>
        <w:rPr>
          <w:rFonts w:ascii="Times New Roman" w:eastAsia="Arial Unicode MS" w:hAnsi="Times New Roman" w:cs="Times New Roman"/>
          <w:sz w:val="24"/>
          <w:szCs w:val="24"/>
          <w:lang w:val="id-ID"/>
        </w:rPr>
      </w:pPr>
    </w:p>
    <w:p w:rsidR="00354234" w:rsidRDefault="00354234" w:rsidP="00354234">
      <w:pPr>
        <w:pStyle w:val="ListParagraph"/>
        <w:spacing w:before="100" w:beforeAutospacing="1" w:after="0" w:line="360" w:lineRule="auto"/>
        <w:ind w:left="993" w:hanging="993"/>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Tabel 4.</w:t>
      </w:r>
      <w:r>
        <w:rPr>
          <w:rFonts w:ascii="Times New Roman" w:eastAsia="Arial Unicode MS" w:hAnsi="Times New Roman" w:cs="Times New Roman"/>
          <w:sz w:val="24"/>
          <w:szCs w:val="24"/>
        </w:rPr>
        <w:t>6</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ab/>
        <w:t xml:space="preserve">Pengaruh variasi Putaran (Rpm) motor fan evaporator terhadap </w:t>
      </w:r>
      <w:r>
        <w:rPr>
          <w:rFonts w:ascii="Times New Roman" w:eastAsia="Arial Unicode MS" w:hAnsi="Times New Roman" w:cs="Times New Roman"/>
          <w:sz w:val="24"/>
          <w:szCs w:val="24"/>
          <w:lang w:val="id-ID"/>
        </w:rPr>
        <w:t>laju aliran massa refrigeran</w:t>
      </w:r>
    </w:p>
    <w:tbl>
      <w:tblPr>
        <w:tblStyle w:val="TableGrid"/>
        <w:tblW w:w="0" w:type="auto"/>
        <w:tblInd w:w="108" w:type="dxa"/>
        <w:tblLook w:val="04A0" w:firstRow="1" w:lastRow="0" w:firstColumn="1" w:lastColumn="0" w:noHBand="0" w:noVBand="1"/>
      </w:tblPr>
      <w:tblGrid>
        <w:gridCol w:w="533"/>
        <w:gridCol w:w="1225"/>
        <w:gridCol w:w="1029"/>
        <w:gridCol w:w="901"/>
        <w:gridCol w:w="901"/>
        <w:gridCol w:w="901"/>
        <w:gridCol w:w="966"/>
        <w:gridCol w:w="1482"/>
      </w:tblGrid>
      <w:tr w:rsidR="00354234" w:rsidTr="00354234">
        <w:tc>
          <w:tcPr>
            <w:tcW w:w="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lastRenderedPageBreak/>
              <w:t>No</w:t>
            </w:r>
          </w:p>
        </w:tc>
        <w:tc>
          <w:tcPr>
            <w:tcW w:w="12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Frekuensi</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(Hz)</w:t>
            </w:r>
          </w:p>
        </w:tc>
        <w:tc>
          <w:tcPr>
            <w:tcW w:w="10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Putaran</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(Rpm)</w:t>
            </w:r>
          </w:p>
        </w:tc>
        <w:tc>
          <w:tcPr>
            <w:tcW w:w="3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Enthalpy ( </w:t>
            </w:r>
            <w:r>
              <w:rPr>
                <w:rFonts w:ascii="Times New Roman" w:hAnsi="Times New Roman" w:cs="Times New Roman"/>
                <w:sz w:val="24"/>
                <w:szCs w:val="24"/>
                <w:lang w:val="id-ID"/>
              </w:rPr>
              <w:t>k</w:t>
            </w:r>
            <w:r>
              <w:rPr>
                <w:rFonts w:ascii="Times New Roman" w:hAnsi="Times New Roman" w:cs="Times New Roman"/>
                <w:sz w:val="24"/>
                <w:szCs w:val="24"/>
                <w:lang w:val="sv-SE"/>
              </w:rPr>
              <w:t>J / Kg )</w:t>
            </w:r>
          </w:p>
        </w:tc>
        <w:tc>
          <w:tcPr>
            <w:tcW w:w="1482" w:type="dxa"/>
            <w:vMerge w:val="restart"/>
            <w:tcBorders>
              <w:top w:val="single" w:sz="4" w:space="0" w:color="000000" w:themeColor="text1"/>
              <w:left w:val="single" w:sz="4" w:space="0" w:color="000000" w:themeColor="text1"/>
              <w:right w:val="single" w:sz="4" w:space="0" w:color="000000" w:themeColor="text1"/>
            </w:tcBorders>
            <w:vAlign w:val="center"/>
          </w:tcPr>
          <w:p w:rsidR="00354234" w:rsidRDefault="00354234" w:rsidP="00354234">
            <w:pPr>
              <w:spacing w:before="40" w:after="40"/>
              <w:jc w:val="center"/>
              <w:rPr>
                <w:rFonts w:ascii="Times New Roman" w:hAnsi="Times New Roman" w:cs="Times New Roman"/>
                <w:sz w:val="24"/>
                <w:szCs w:val="24"/>
                <w:lang w:val="sv-SE"/>
              </w:rPr>
            </w:pPr>
            <w:r>
              <w:rPr>
                <w:rFonts w:ascii="Times New Roman" w:eastAsia="Times New Roman" w:hAnsi="Times New Roman" w:cs="Times New Roman"/>
                <w:color w:val="000000"/>
                <w:sz w:val="24"/>
                <w:szCs w:val="24"/>
                <w:lang w:val="id-ID" w:eastAsia="id-ID"/>
              </w:rPr>
              <w:t>Laju aliran refrigeran (Kg/s)</w:t>
            </w:r>
          </w:p>
        </w:tc>
      </w:tr>
      <w:tr w:rsidR="00354234" w:rsidRPr="005E6320" w:rsidTr="00354234">
        <w:tc>
          <w:tcPr>
            <w:tcW w:w="5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2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0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evap.</w:t>
            </w:r>
          </w:p>
          <w:p w:rsidR="00354234" w:rsidRPr="00F83A6E"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h1</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h2</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h3</w:t>
            </w:r>
            <w:r>
              <w:rPr>
                <w:rFonts w:ascii="Times New Roman" w:hAnsi="Times New Roman" w:cs="Times New Roman"/>
                <w:sz w:val="24"/>
                <w:szCs w:val="24"/>
                <w:lang w:val="id-ID"/>
              </w:rPr>
              <w:t>)</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Masuk evap. (h4)</w:t>
            </w:r>
          </w:p>
        </w:tc>
        <w:tc>
          <w:tcPr>
            <w:tcW w:w="1482" w:type="dxa"/>
            <w:vMerge/>
            <w:tcBorders>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1.</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33</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396.2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0.0498</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41</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0.0498</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0.0498</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0.0492</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66</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0.0492</w:t>
            </w:r>
          </w:p>
        </w:tc>
      </w:tr>
    </w:tbl>
    <w:p w:rsidR="00354234" w:rsidRDefault="00354234" w:rsidP="00354234">
      <w:pPr>
        <w:pStyle w:val="ListParagraph"/>
        <w:spacing w:before="100" w:beforeAutospacing="1" w:after="0" w:line="360" w:lineRule="auto"/>
        <w:ind w:left="0"/>
        <w:contextualSpacing w:val="0"/>
        <w:jc w:val="center"/>
        <w:rPr>
          <w:rFonts w:ascii="Times New Roman" w:hAnsi="Times New Roman" w:cs="Times New Roman"/>
          <w:sz w:val="24"/>
          <w:szCs w:val="24"/>
          <w:lang w:val="en-GB"/>
        </w:rPr>
      </w:pPr>
      <w:r>
        <w:rPr>
          <w:rFonts w:ascii="Times New Roman" w:hAnsi="Times New Roman" w:cs="Times New Roman"/>
          <w:sz w:val="24"/>
          <w:szCs w:val="24"/>
          <w:lang w:val="id-ID"/>
        </w:rPr>
        <w:t>Dari tabel diatas, akan lebih mudah untuk disimpulkan dengan grafik seperti berikut :</w:t>
      </w:r>
    </w:p>
    <w:p w:rsidR="00C77E62" w:rsidRPr="00C77E62" w:rsidRDefault="00C77E62" w:rsidP="00354234">
      <w:pPr>
        <w:pStyle w:val="ListParagraph"/>
        <w:spacing w:before="100" w:beforeAutospacing="1" w:after="0" w:line="360" w:lineRule="auto"/>
        <w:ind w:left="0"/>
        <w:contextualSpacing w:val="0"/>
        <w:jc w:val="center"/>
        <w:rPr>
          <w:rFonts w:ascii="Times New Roman" w:hAnsi="Times New Roman" w:cs="Times New Roman"/>
          <w:sz w:val="24"/>
          <w:szCs w:val="24"/>
          <w:lang w:val="en-GB"/>
        </w:rPr>
      </w:pPr>
    </w:p>
    <w:p w:rsid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id-ID"/>
        </w:rPr>
      </w:pPr>
      <w:r>
        <w:rPr>
          <w:noProof/>
        </w:rPr>
        <w:drawing>
          <wp:inline distT="0" distB="0" distL="0" distR="0">
            <wp:extent cx="4664462" cy="2687444"/>
            <wp:effectExtent l="19050" t="0" r="21838" b="0"/>
            <wp:docPr id="278" name="Objec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7E62" w:rsidRDefault="00C77E62" w:rsidP="00354234">
      <w:pPr>
        <w:pStyle w:val="ListParagraph"/>
        <w:spacing w:after="0" w:line="360" w:lineRule="auto"/>
        <w:ind w:left="0"/>
        <w:contextualSpacing w:val="0"/>
        <w:jc w:val="center"/>
        <w:rPr>
          <w:rFonts w:ascii="Times New Roman" w:hAnsi="Times New Roman" w:cs="Times New Roman"/>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lang w:val="id-ID"/>
        </w:rPr>
      </w:pPr>
      <w:r>
        <w:rPr>
          <w:rFonts w:ascii="Times New Roman" w:hAnsi="Times New Roman" w:cs="Times New Roman"/>
          <w:sz w:val="24"/>
          <w:szCs w:val="24"/>
        </w:rPr>
        <w:t>Gambar 4.5 Grafik Pengaruh p</w:t>
      </w:r>
      <w:r>
        <w:rPr>
          <w:rFonts w:ascii="Times New Roman" w:hAnsi="Times New Roman" w:cs="Times New Roman"/>
          <w:sz w:val="24"/>
          <w:szCs w:val="24"/>
          <w:lang w:val="id-ID"/>
        </w:rPr>
        <w:t xml:space="preserve">utaran ( Rpm ) </w:t>
      </w:r>
      <w:r>
        <w:rPr>
          <w:rFonts w:ascii="Times New Roman" w:hAnsi="Times New Roman" w:cs="Times New Roman"/>
          <w:sz w:val="24"/>
          <w:szCs w:val="24"/>
        </w:rPr>
        <w:t xml:space="preserve">motor fan evaporator terhadap </w:t>
      </w:r>
      <w:r>
        <w:rPr>
          <w:rFonts w:ascii="Times New Roman" w:hAnsi="Times New Roman" w:cs="Times New Roman"/>
          <w:bCs/>
          <w:sz w:val="24"/>
          <w:szCs w:val="24"/>
        </w:rPr>
        <w:t xml:space="preserve">laju aliran </w:t>
      </w:r>
      <w:r>
        <w:rPr>
          <w:rFonts w:ascii="Times New Roman" w:hAnsi="Times New Roman" w:cs="Times New Roman"/>
          <w:bCs/>
          <w:sz w:val="24"/>
          <w:szCs w:val="24"/>
          <w:lang w:val="id-ID"/>
        </w:rPr>
        <w:t xml:space="preserve">massa </w:t>
      </w:r>
      <w:r>
        <w:rPr>
          <w:rFonts w:ascii="Times New Roman" w:hAnsi="Times New Roman" w:cs="Times New Roman"/>
          <w:bCs/>
          <w:sz w:val="24"/>
          <w:szCs w:val="24"/>
        </w:rPr>
        <w:t>refrigeran (</w:t>
      </w:r>
      <w:r>
        <w:rPr>
          <w:rFonts w:ascii="Times New Roman" w:hAnsi="Times New Roman" w:cs="Times New Roman"/>
          <w:bCs/>
          <w:sz w:val="24"/>
          <w:szCs w:val="24"/>
          <w:lang w:val="id-ID"/>
        </w:rPr>
        <w:t>Kg/s))</w:t>
      </w:r>
    </w:p>
    <w:p w:rsidR="00354234" w:rsidRDefault="00354234" w:rsidP="00354234">
      <w:pPr>
        <w:pStyle w:val="ListParagraph"/>
        <w:spacing w:before="100" w:beforeAutospacing="1" w:after="100" w:afterAutospacing="1" w:line="360" w:lineRule="auto"/>
        <w:ind w:left="0"/>
        <w:contextualSpacing w:val="0"/>
        <w:jc w:val="center"/>
        <w:rPr>
          <w:rFonts w:ascii="Times New Roman" w:hAnsi="Times New Roman" w:cs="Times New Roman"/>
          <w:bCs/>
          <w:sz w:val="24"/>
          <w:szCs w:val="24"/>
          <w:lang w:val="id-ID"/>
        </w:rPr>
      </w:pPr>
    </w:p>
    <w:p w:rsidR="00354234" w:rsidRPr="0001205B" w:rsidRDefault="00354234" w:rsidP="00EF331D">
      <w:pPr>
        <w:pStyle w:val="ListParagraph"/>
        <w:numPr>
          <w:ilvl w:val="0"/>
          <w:numId w:val="3"/>
        </w:numPr>
        <w:spacing w:before="100" w:beforeAutospacing="1" w:after="100" w:afterAutospacing="1" w:line="360" w:lineRule="auto"/>
        <w:ind w:left="567" w:hanging="567"/>
        <w:contextualSpacing w:val="0"/>
        <w:jc w:val="both"/>
        <w:rPr>
          <w:rFonts w:ascii="Times New Roman" w:hAnsi="Times New Roman" w:cs="Times New Roman"/>
          <w:b/>
          <w:sz w:val="24"/>
          <w:szCs w:val="24"/>
        </w:rPr>
      </w:pPr>
      <w:r w:rsidRPr="0001205B">
        <w:rPr>
          <w:rFonts w:ascii="Times New Roman" w:hAnsi="Times New Roman" w:cs="Times New Roman"/>
          <w:b/>
          <w:bCs/>
          <w:sz w:val="24"/>
          <w:szCs w:val="24"/>
        </w:rPr>
        <w:t xml:space="preserve">Perhitungan </w:t>
      </w:r>
      <w:r>
        <w:rPr>
          <w:rFonts w:ascii="Times New Roman" w:hAnsi="Times New Roman" w:cs="Times New Roman"/>
          <w:b/>
          <w:bCs/>
          <w:sz w:val="24"/>
          <w:szCs w:val="24"/>
          <w:lang w:val="id-ID"/>
        </w:rPr>
        <w:t>Laju Pelepasan Kalor Evaporasi</w:t>
      </w:r>
    </w:p>
    <w:p w:rsidR="00354234" w:rsidRPr="00886DED" w:rsidRDefault="00354234" w:rsidP="00354234">
      <w:pPr>
        <w:pStyle w:val="ListParagraph"/>
        <w:spacing w:before="100" w:beforeAutospacing="1" w:after="100" w:afterAutospacing="1" w:line="360" w:lineRule="auto"/>
        <w:ind w:left="0" w:firstLine="567"/>
        <w:contextualSpacing w:val="0"/>
        <w:jc w:val="both"/>
        <w:rPr>
          <w:rFonts w:ascii="Times New Roman" w:hAnsi="Times New Roman" w:cs="Times New Roman"/>
          <w:bCs/>
          <w:sz w:val="24"/>
          <w:szCs w:val="24"/>
          <w:lang w:val="id-ID"/>
        </w:rPr>
      </w:pPr>
      <w:r>
        <w:rPr>
          <w:rFonts w:ascii="Times New Roman" w:hAnsi="Times New Roman" w:cs="Times New Roman"/>
          <w:bCs/>
          <w:sz w:val="24"/>
          <w:szCs w:val="24"/>
          <w:lang w:val="id-ID"/>
        </w:rPr>
        <w:t>Besarnya laju pelepasan kalor evaporasi</w:t>
      </w:r>
      <w:r>
        <w:rPr>
          <w:rFonts w:ascii="Times New Roman" w:hAnsi="Times New Roman" w:cs="Times New Roman"/>
          <w:bCs/>
          <w:sz w:val="24"/>
          <w:szCs w:val="24"/>
        </w:rPr>
        <w:t xml:space="preserve"> dengan variasi putaran 497.0 rpm </w:t>
      </w:r>
      <w:r>
        <w:rPr>
          <w:rFonts w:ascii="Times New Roman" w:hAnsi="Times New Roman" w:cs="Times New Roman"/>
          <w:bCs/>
          <w:sz w:val="24"/>
          <w:szCs w:val="24"/>
          <w:lang w:val="id-ID"/>
        </w:rPr>
        <w:t xml:space="preserve">adalah: </w:t>
      </w:r>
    </w:p>
    <w:p w:rsidR="00354234" w:rsidRPr="00462446" w:rsidRDefault="00354234" w:rsidP="00354234">
      <w:pPr>
        <w:pStyle w:val="ListParagraph"/>
        <w:tabs>
          <w:tab w:val="left" w:pos="2835"/>
          <w:tab w:val="left" w:pos="3119"/>
          <w:tab w:val="left" w:pos="4253"/>
          <w:tab w:val="left" w:pos="4536"/>
        </w:tabs>
        <w:spacing w:after="0" w:line="360" w:lineRule="auto"/>
        <w:ind w:left="2410"/>
        <w:contextualSpacing w:val="0"/>
        <w:rPr>
          <w:rFonts w:ascii="Times New Roman" w:hAnsi="Times New Roman" w:cs="Times New Roman"/>
          <w:bCs/>
          <w:sz w:val="24"/>
          <w:szCs w:val="24"/>
          <w:lang w:val="id-ID"/>
        </w:rPr>
      </w:pPr>
      <w:r>
        <w:rPr>
          <w:rFonts w:ascii="Times New Roman" w:hAnsi="Times New Roman" w:cs="Times New Roman"/>
          <w:bCs/>
          <w:sz w:val="24"/>
          <w:szCs w:val="24"/>
          <w:lang w:val="id-ID"/>
        </w:rPr>
        <w:t>Qe</w:t>
      </w:r>
      <w:r>
        <w:rPr>
          <w:rFonts w:ascii="Times New Roman" w:hAnsi="Times New Roman" w:cs="Times New Roman"/>
          <w:bCs/>
          <w:sz w:val="24"/>
          <w:szCs w:val="24"/>
        </w:rPr>
        <w:tab/>
      </w:r>
      <w:r>
        <w:rPr>
          <w:rFonts w:ascii="Times New Roman" w:hAnsi="Times New Roman" w:cs="Times New Roman"/>
          <w:bCs/>
          <w:sz w:val="24"/>
          <w:szCs w:val="24"/>
          <w:lang w:val="id-ID"/>
        </w:rPr>
        <w:t xml:space="preserve">= </w:t>
      </w:r>
      <w:r>
        <w:rPr>
          <w:rFonts w:ascii="Times New Roman" w:hAnsi="Times New Roman" w:cs="Times New Roman"/>
          <w:bCs/>
          <w:sz w:val="24"/>
          <w:szCs w:val="24"/>
        </w:rPr>
        <w:tab/>
      </w:r>
      <w:r>
        <w:rPr>
          <w:rFonts w:ascii="Times New Roman" w:hAnsi="Times New Roman" w:cs="Times New Roman"/>
          <w:bCs/>
          <w:sz w:val="24"/>
          <w:szCs w:val="24"/>
          <w:lang w:val="id-ID"/>
        </w:rPr>
        <w:t>mref .qE</w:t>
      </w:r>
    </w:p>
    <w:p w:rsidR="00354234" w:rsidRPr="00462446" w:rsidRDefault="00354234" w:rsidP="00354234">
      <w:pPr>
        <w:pStyle w:val="ListParagraph"/>
        <w:tabs>
          <w:tab w:val="left" w:pos="2835"/>
          <w:tab w:val="left" w:pos="3119"/>
          <w:tab w:val="left" w:pos="4253"/>
          <w:tab w:val="left" w:pos="4536"/>
        </w:tabs>
        <w:spacing w:after="0" w:line="360" w:lineRule="auto"/>
        <w:ind w:left="2410"/>
        <w:contextualSpacing w:val="0"/>
        <w:rPr>
          <w:rFonts w:ascii="Times New Roman" w:hAnsi="Times New Roman" w:cs="Times New Roman"/>
          <w:sz w:val="24"/>
          <w:szCs w:val="24"/>
          <w:lang w:val="id-ID"/>
        </w:rPr>
      </w:pPr>
      <w:r>
        <w:rPr>
          <w:rFonts w:ascii="Times New Roman" w:hAnsi="Times New Roman" w:cs="Times New Roman"/>
          <w:bCs/>
          <w:sz w:val="24"/>
          <w:szCs w:val="24"/>
          <w:lang w:val="id-ID"/>
        </w:rPr>
        <w:t>Qe</w:t>
      </w:r>
      <w:r>
        <w:rPr>
          <w:rFonts w:ascii="Times New Roman" w:hAnsi="Times New Roman" w:cs="Times New Roman"/>
          <w:bCs/>
          <w:sz w:val="24"/>
          <w:szCs w:val="24"/>
        </w:rPr>
        <w:tab/>
      </w:r>
      <w:r>
        <w:rPr>
          <w:rFonts w:ascii="Times New Roman" w:hAnsi="Times New Roman" w:cs="Times New Roman"/>
          <w:bCs/>
          <w:sz w:val="24"/>
          <w:szCs w:val="24"/>
          <w:lang w:val="id-ID"/>
        </w:rPr>
        <w:t xml:space="preserve">= </w:t>
      </w:r>
      <w:r>
        <w:rPr>
          <w:rFonts w:ascii="Times New Roman" w:hAnsi="Times New Roman" w:cs="Times New Roman"/>
          <w:bCs/>
          <w:sz w:val="24"/>
          <w:szCs w:val="24"/>
        </w:rPr>
        <w:tab/>
      </w:r>
      <w:r>
        <w:rPr>
          <w:rFonts w:ascii="Times New Roman" w:eastAsia="Arial Unicode MS" w:hAnsi="Times New Roman" w:cs="Times New Roman"/>
          <w:sz w:val="24"/>
          <w:szCs w:val="24"/>
        </w:rPr>
        <w:t>0.0498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 xml:space="preserve">Kg/s </w:t>
      </w:r>
      <w:r>
        <w:rPr>
          <w:rFonts w:ascii="Times New Roman" w:hAnsi="Times New Roman" w:cs="Times New Roman"/>
          <w:color w:val="000000"/>
          <w:sz w:val="24"/>
          <w:szCs w:val="24"/>
        </w:rPr>
        <w:t xml:space="preserve">x </w:t>
      </w:r>
      <w:r>
        <w:rPr>
          <w:rFonts w:ascii="Times New Roman" w:hAnsi="Times New Roman" w:cs="Times New Roman"/>
          <w:sz w:val="24"/>
          <w:szCs w:val="24"/>
          <w:lang w:val="id-ID"/>
        </w:rPr>
        <w:t>141.2</w:t>
      </w:r>
      <w:r>
        <w:rPr>
          <w:rFonts w:ascii="Times New Roman" w:hAnsi="Times New Roman" w:cs="Times New Roman"/>
          <w:sz w:val="24"/>
          <w:szCs w:val="24"/>
        </w:rPr>
        <w:t xml:space="preserve"> kJ/</w:t>
      </w:r>
      <w:r>
        <w:rPr>
          <w:rFonts w:ascii="Times New Roman" w:hAnsi="Times New Roman" w:cs="Times New Roman"/>
          <w:sz w:val="24"/>
          <w:szCs w:val="24"/>
          <w:lang w:val="id-ID"/>
        </w:rPr>
        <w:t>K</w:t>
      </w:r>
      <w:r>
        <w:rPr>
          <w:rFonts w:ascii="Times New Roman" w:hAnsi="Times New Roman" w:cs="Times New Roman"/>
          <w:sz w:val="24"/>
          <w:szCs w:val="24"/>
        </w:rPr>
        <w:t>g</w:t>
      </w:r>
    </w:p>
    <w:p w:rsidR="00354234" w:rsidRPr="005E6320" w:rsidRDefault="00354234" w:rsidP="00354234">
      <w:pPr>
        <w:pStyle w:val="ListParagraph"/>
        <w:tabs>
          <w:tab w:val="left" w:pos="2835"/>
          <w:tab w:val="left" w:pos="3119"/>
          <w:tab w:val="left" w:pos="4253"/>
          <w:tab w:val="left" w:pos="4536"/>
        </w:tabs>
        <w:spacing w:after="0" w:line="360" w:lineRule="auto"/>
        <w:ind w:left="2410"/>
        <w:contextualSpacing w:val="0"/>
        <w:rPr>
          <w:rFonts w:ascii="Times New Roman" w:eastAsia="Times New Roman" w:hAnsi="Times New Roman" w:cs="Times New Roman"/>
          <w:color w:val="000000"/>
          <w:sz w:val="24"/>
          <w:szCs w:val="24"/>
          <w:lang w:val="id-ID"/>
        </w:rPr>
      </w:pPr>
      <w:r>
        <w:rPr>
          <w:rFonts w:ascii="Times New Roman" w:hAnsi="Times New Roman" w:cs="Times New Roman"/>
          <w:sz w:val="24"/>
          <w:szCs w:val="24"/>
        </w:rPr>
        <w:tab/>
        <w:t>=</w:t>
      </w:r>
      <w:r>
        <w:rPr>
          <w:rFonts w:ascii="Times New Roman" w:hAnsi="Times New Roman" w:cs="Times New Roman"/>
          <w:sz w:val="24"/>
          <w:szCs w:val="24"/>
        </w:rPr>
        <w:tab/>
      </w:r>
      <w:r>
        <w:rPr>
          <w:rFonts w:ascii="Times New Roman" w:eastAsia="Times New Roman" w:hAnsi="Times New Roman" w:cs="Times New Roman"/>
          <w:color w:val="000000"/>
          <w:sz w:val="24"/>
          <w:szCs w:val="24"/>
          <w:lang w:val="id-ID"/>
        </w:rPr>
        <w:t>7.034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kJ/s</w:t>
      </w:r>
    </w:p>
    <w:p w:rsidR="00354234" w:rsidRPr="005E6320" w:rsidRDefault="00354234" w:rsidP="00354234">
      <w:pPr>
        <w:pStyle w:val="ListParagraph"/>
        <w:tabs>
          <w:tab w:val="left" w:pos="2835"/>
          <w:tab w:val="left" w:pos="3119"/>
          <w:tab w:val="left" w:pos="4253"/>
          <w:tab w:val="left" w:pos="4536"/>
        </w:tabs>
        <w:spacing w:before="100" w:beforeAutospacing="1" w:after="100" w:afterAutospacing="1" w:line="360" w:lineRule="auto"/>
        <w:ind w:left="0" w:firstLine="567"/>
        <w:contextualSpacing w:val="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lastRenderedPageBreak/>
        <w:t>Bedasarkan perhitungan diatas, maka hasil yang diperoleh diperoleh dapat dilihat pada tabel dibawah ini :</w:t>
      </w:r>
    </w:p>
    <w:p w:rsidR="00354234" w:rsidRDefault="00354234" w:rsidP="00354234">
      <w:pPr>
        <w:pStyle w:val="ListParagraph"/>
        <w:spacing w:after="0" w:line="360" w:lineRule="auto"/>
        <w:ind w:left="1134" w:hanging="1134"/>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Tabel 4.</w:t>
      </w:r>
      <w:r>
        <w:rPr>
          <w:rFonts w:ascii="Times New Roman" w:eastAsia="Arial Unicode MS" w:hAnsi="Times New Roman" w:cs="Times New Roman"/>
          <w:sz w:val="24"/>
          <w:szCs w:val="24"/>
        </w:rPr>
        <w:t>7</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ab/>
        <w:t xml:space="preserve">Pengaruh variasi Putaran (Rpm) motor fan evaporator terhadap </w:t>
      </w:r>
      <w:r>
        <w:rPr>
          <w:rFonts w:ascii="Times New Roman" w:eastAsia="Arial Unicode MS" w:hAnsi="Times New Roman" w:cs="Times New Roman"/>
          <w:sz w:val="24"/>
          <w:szCs w:val="24"/>
          <w:lang w:val="id-ID"/>
        </w:rPr>
        <w:t>laju pelepasan kalor evaporasi</w:t>
      </w:r>
    </w:p>
    <w:tbl>
      <w:tblPr>
        <w:tblStyle w:val="TableGrid"/>
        <w:tblW w:w="0" w:type="auto"/>
        <w:tblInd w:w="108" w:type="dxa"/>
        <w:tblLook w:val="04A0" w:firstRow="1" w:lastRow="0" w:firstColumn="1" w:lastColumn="0" w:noHBand="0" w:noVBand="1"/>
      </w:tblPr>
      <w:tblGrid>
        <w:gridCol w:w="533"/>
        <w:gridCol w:w="1225"/>
        <w:gridCol w:w="1029"/>
        <w:gridCol w:w="901"/>
        <w:gridCol w:w="901"/>
        <w:gridCol w:w="901"/>
        <w:gridCol w:w="966"/>
        <w:gridCol w:w="1482"/>
      </w:tblGrid>
      <w:tr w:rsidR="00354234" w:rsidTr="00354234">
        <w:tc>
          <w:tcPr>
            <w:tcW w:w="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No</w:t>
            </w:r>
          </w:p>
        </w:tc>
        <w:tc>
          <w:tcPr>
            <w:tcW w:w="12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Frekuensi</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(Hz)</w:t>
            </w:r>
          </w:p>
        </w:tc>
        <w:tc>
          <w:tcPr>
            <w:tcW w:w="10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Putaran</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(Rpm)</w:t>
            </w:r>
          </w:p>
        </w:tc>
        <w:tc>
          <w:tcPr>
            <w:tcW w:w="3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Enthalpy ( </w:t>
            </w:r>
            <w:r>
              <w:rPr>
                <w:rFonts w:ascii="Times New Roman" w:hAnsi="Times New Roman" w:cs="Times New Roman"/>
                <w:sz w:val="24"/>
                <w:szCs w:val="24"/>
                <w:lang w:val="id-ID"/>
              </w:rPr>
              <w:t>k</w:t>
            </w:r>
            <w:r>
              <w:rPr>
                <w:rFonts w:ascii="Times New Roman" w:hAnsi="Times New Roman" w:cs="Times New Roman"/>
                <w:sz w:val="24"/>
                <w:szCs w:val="24"/>
                <w:lang w:val="sv-SE"/>
              </w:rPr>
              <w:t>J / Kg )</w:t>
            </w:r>
          </w:p>
        </w:tc>
        <w:tc>
          <w:tcPr>
            <w:tcW w:w="1482" w:type="dxa"/>
            <w:vMerge w:val="restart"/>
            <w:tcBorders>
              <w:top w:val="single" w:sz="4" w:space="0" w:color="000000" w:themeColor="text1"/>
              <w:left w:val="single" w:sz="4" w:space="0" w:color="000000" w:themeColor="text1"/>
              <w:right w:val="single" w:sz="4" w:space="0" w:color="000000" w:themeColor="text1"/>
            </w:tcBorders>
            <w:vAlign w:val="center"/>
          </w:tcPr>
          <w:p w:rsidR="00354234" w:rsidRDefault="00354234" w:rsidP="00354234">
            <w:pPr>
              <w:spacing w:before="40" w:after="40"/>
              <w:jc w:val="center"/>
              <w:rPr>
                <w:rFonts w:ascii="Times New Roman" w:hAnsi="Times New Roman" w:cs="Times New Roman"/>
                <w:sz w:val="24"/>
                <w:szCs w:val="24"/>
                <w:lang w:val="sv-SE"/>
              </w:rPr>
            </w:pPr>
            <w:r>
              <w:rPr>
                <w:rFonts w:ascii="Times New Roman" w:eastAsia="Times New Roman" w:hAnsi="Times New Roman" w:cs="Times New Roman"/>
                <w:color w:val="000000"/>
                <w:sz w:val="24"/>
                <w:szCs w:val="24"/>
                <w:lang w:val="id-ID" w:eastAsia="id-ID"/>
              </w:rPr>
              <w:t>Laju pelepasan kalor (kJ/s)</w:t>
            </w:r>
          </w:p>
        </w:tc>
      </w:tr>
      <w:tr w:rsidR="00354234" w:rsidRPr="005E6320" w:rsidTr="00354234">
        <w:tc>
          <w:tcPr>
            <w:tcW w:w="5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2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0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evap.</w:t>
            </w:r>
          </w:p>
          <w:p w:rsidR="00354234" w:rsidRPr="00F83A6E"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h1</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h2</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h3</w:t>
            </w:r>
            <w:r>
              <w:rPr>
                <w:rFonts w:ascii="Times New Roman" w:hAnsi="Times New Roman" w:cs="Times New Roman"/>
                <w:sz w:val="24"/>
                <w:szCs w:val="24"/>
                <w:lang w:val="id-ID"/>
              </w:rPr>
              <w:t>)</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Masuk evap. (h4)</w:t>
            </w:r>
          </w:p>
        </w:tc>
        <w:tc>
          <w:tcPr>
            <w:tcW w:w="1482" w:type="dxa"/>
            <w:vMerge/>
            <w:tcBorders>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1.</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33</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396.2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41</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66</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r>
    </w:tbl>
    <w:p w:rsidR="00354234" w:rsidRDefault="00354234" w:rsidP="00354234">
      <w:pPr>
        <w:pStyle w:val="ListParagraph"/>
        <w:spacing w:before="480" w:after="100" w:afterAutospacing="1" w:line="360" w:lineRule="auto"/>
        <w:ind w:left="709"/>
        <w:contextualSpacing w:val="0"/>
        <w:rPr>
          <w:rFonts w:ascii="Times New Roman" w:hAnsi="Times New Roman" w:cs="Times New Roman"/>
          <w:sz w:val="24"/>
          <w:szCs w:val="24"/>
          <w:lang w:val="id-ID"/>
        </w:rPr>
      </w:pPr>
      <w:r>
        <w:rPr>
          <w:rFonts w:ascii="Times New Roman" w:hAnsi="Times New Roman" w:cs="Times New Roman"/>
          <w:sz w:val="24"/>
          <w:szCs w:val="24"/>
          <w:lang w:val="id-ID"/>
        </w:rPr>
        <w:t>Dari tabel diatas, maka dapat dibuat grafik sebagai berikut :</w:t>
      </w:r>
    </w:p>
    <w:p w:rsid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id-ID"/>
        </w:rPr>
      </w:pPr>
      <w:r>
        <w:rPr>
          <w:noProof/>
        </w:rPr>
        <w:drawing>
          <wp:inline distT="0" distB="0" distL="0" distR="0">
            <wp:extent cx="4810420" cy="2955073"/>
            <wp:effectExtent l="19050" t="0" r="28280" b="0"/>
            <wp:docPr id="28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r>
        <w:rPr>
          <w:rFonts w:ascii="Times New Roman" w:hAnsi="Times New Roman" w:cs="Times New Roman"/>
          <w:sz w:val="24"/>
          <w:szCs w:val="24"/>
        </w:rPr>
        <w:t>Gambar 4.6 Grafik Pengaruh p</w:t>
      </w:r>
      <w:r>
        <w:rPr>
          <w:rFonts w:ascii="Times New Roman" w:hAnsi="Times New Roman" w:cs="Times New Roman"/>
          <w:sz w:val="24"/>
          <w:szCs w:val="24"/>
          <w:lang w:val="id-ID"/>
        </w:rPr>
        <w:t xml:space="preserve">utaran ( Rpm ) </w:t>
      </w:r>
      <w:r>
        <w:rPr>
          <w:rFonts w:ascii="Times New Roman" w:hAnsi="Times New Roman" w:cs="Times New Roman"/>
          <w:sz w:val="24"/>
          <w:szCs w:val="24"/>
        </w:rPr>
        <w:t xml:space="preserve">motor fan evaporator terhadap </w:t>
      </w:r>
      <w:r>
        <w:rPr>
          <w:rFonts w:ascii="Times New Roman" w:hAnsi="Times New Roman" w:cs="Times New Roman"/>
          <w:bCs/>
          <w:sz w:val="24"/>
          <w:szCs w:val="24"/>
          <w:lang w:val="id-ID"/>
        </w:rPr>
        <w:t xml:space="preserve">laju pelepasan kalor evaporasi </w:t>
      </w:r>
      <w:r>
        <w:rPr>
          <w:rFonts w:ascii="Times New Roman" w:hAnsi="Times New Roman" w:cs="Times New Roman"/>
          <w:bCs/>
          <w:sz w:val="24"/>
          <w:szCs w:val="24"/>
        </w:rPr>
        <w:t>(k</w:t>
      </w:r>
      <w:r>
        <w:rPr>
          <w:rFonts w:ascii="Times New Roman" w:hAnsi="Times New Roman" w:cs="Times New Roman"/>
          <w:bCs/>
          <w:sz w:val="24"/>
          <w:szCs w:val="24"/>
          <w:lang w:val="id-ID"/>
        </w:rPr>
        <w:t>J/s)</w:t>
      </w: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lang w:val="id-ID"/>
        </w:rPr>
      </w:pPr>
    </w:p>
    <w:p w:rsidR="00354234" w:rsidRPr="00354234" w:rsidRDefault="00354234" w:rsidP="00EF331D">
      <w:pPr>
        <w:pStyle w:val="ListParagraph"/>
        <w:numPr>
          <w:ilvl w:val="0"/>
          <w:numId w:val="3"/>
        </w:numPr>
        <w:spacing w:before="100" w:beforeAutospacing="1" w:after="100" w:afterAutospacing="1" w:line="360" w:lineRule="auto"/>
        <w:ind w:left="567" w:hanging="567"/>
        <w:contextualSpacing w:val="0"/>
        <w:jc w:val="both"/>
        <w:rPr>
          <w:rFonts w:ascii="Times New Roman" w:hAnsi="Times New Roman" w:cs="Times New Roman"/>
          <w:b/>
          <w:sz w:val="24"/>
          <w:szCs w:val="24"/>
        </w:rPr>
      </w:pPr>
      <w:r w:rsidRPr="0001205B">
        <w:rPr>
          <w:rFonts w:ascii="Times New Roman" w:hAnsi="Times New Roman" w:cs="Times New Roman"/>
          <w:b/>
          <w:bCs/>
          <w:sz w:val="24"/>
          <w:szCs w:val="24"/>
        </w:rPr>
        <w:t xml:space="preserve">Perhitungan </w:t>
      </w:r>
      <w:r>
        <w:rPr>
          <w:rFonts w:ascii="Times New Roman" w:hAnsi="Times New Roman" w:cs="Times New Roman"/>
          <w:b/>
          <w:bCs/>
          <w:i/>
          <w:sz w:val="24"/>
          <w:szCs w:val="24"/>
        </w:rPr>
        <w:t>Coefisient of P</w:t>
      </w:r>
      <w:r>
        <w:rPr>
          <w:rFonts w:ascii="Times New Roman" w:hAnsi="Times New Roman" w:cs="Times New Roman"/>
          <w:b/>
          <w:bCs/>
          <w:i/>
          <w:sz w:val="24"/>
          <w:szCs w:val="24"/>
          <w:lang w:val="id-ID"/>
        </w:rPr>
        <w:t>erformance</w:t>
      </w:r>
    </w:p>
    <w:p w:rsidR="00354234" w:rsidRPr="00393CC4" w:rsidRDefault="00354234" w:rsidP="00354234">
      <w:pPr>
        <w:pStyle w:val="ListParagraph"/>
        <w:spacing w:before="100" w:beforeAutospacing="1" w:after="100" w:afterAutospacing="1" w:line="360" w:lineRule="auto"/>
        <w:ind w:left="567"/>
        <w:contextualSpacing w:val="0"/>
        <w:jc w:val="both"/>
        <w:rPr>
          <w:rFonts w:ascii="Times New Roman" w:hAnsi="Times New Roman" w:cs="Times New Roman"/>
          <w:sz w:val="24"/>
          <w:szCs w:val="24"/>
        </w:rPr>
      </w:pPr>
      <w:r w:rsidRPr="00393CC4">
        <w:rPr>
          <w:rFonts w:ascii="Times New Roman" w:hAnsi="Times New Roman" w:cs="Times New Roman"/>
          <w:bCs/>
          <w:sz w:val="24"/>
          <w:szCs w:val="24"/>
        </w:rPr>
        <w:t xml:space="preserve">Perhitungan COP untuk variasi putaran </w:t>
      </w:r>
      <w:r>
        <w:rPr>
          <w:rFonts w:ascii="Times New Roman" w:hAnsi="Times New Roman" w:cs="Times New Roman"/>
          <w:bCs/>
          <w:sz w:val="24"/>
          <w:szCs w:val="24"/>
        </w:rPr>
        <w:t>497.0</w:t>
      </w:r>
      <w:r w:rsidRPr="00393CC4">
        <w:rPr>
          <w:rFonts w:ascii="Times New Roman" w:hAnsi="Times New Roman" w:cs="Times New Roman"/>
          <w:bCs/>
          <w:sz w:val="24"/>
          <w:szCs w:val="24"/>
        </w:rPr>
        <w:t xml:space="preserve"> Rpm</w:t>
      </w:r>
    </w:p>
    <w:p w:rsidR="00354234" w:rsidRDefault="00354234" w:rsidP="00354234">
      <w:pPr>
        <w:pStyle w:val="Default"/>
        <w:tabs>
          <w:tab w:val="left" w:pos="2835"/>
          <w:tab w:val="left" w:pos="3119"/>
        </w:tabs>
        <w:spacing w:before="100" w:beforeAutospacing="1" w:after="100" w:afterAutospacing="1" w:line="360" w:lineRule="auto"/>
        <w:ind w:left="2410" w:hanging="1276"/>
        <w:rPr>
          <w:lang w:val="id-ID"/>
        </w:rPr>
      </w:pPr>
      <m:oMathPara>
        <m:oMathParaPr>
          <m:jc m:val="left"/>
        </m:oMathParaPr>
        <m:oMath>
          <m:r>
            <m:rPr>
              <m:sty m:val="p"/>
            </m:rPr>
            <w:rPr>
              <w:rFonts w:ascii="Cambria Math"/>
              <w:lang w:val="id-ID"/>
            </w:rPr>
            <m:t>COP=</m:t>
          </m:r>
          <m:f>
            <m:fPr>
              <m:ctrlPr>
                <w:rPr>
                  <w:rFonts w:ascii="Cambria Math" w:hAnsi="Cambria Math"/>
                  <w:i/>
                  <w:lang w:val="id-ID"/>
                </w:rPr>
              </m:ctrlPr>
            </m:fPr>
            <m:num>
              <m:r>
                <w:rPr>
                  <w:rFonts w:ascii="Cambria Math" w:hAnsi="Cambria Math"/>
                  <w:lang w:val="id-ID"/>
                </w:rPr>
                <m:t>h</m:t>
              </m:r>
              <m:r>
                <w:rPr>
                  <w:rFonts w:ascii="Cambria Math"/>
                  <w:lang w:val="id-ID"/>
                </w:rPr>
                <m:t xml:space="preserve">1 </m:t>
              </m:r>
              <m:r>
                <w:rPr>
                  <w:rFonts w:ascii="Cambria Math" w:hAnsi="Cambria Math"/>
                  <w:lang w:val="id-ID"/>
                </w:rPr>
                <m:t>–</m:t>
              </m:r>
              <m:r>
                <w:rPr>
                  <w:rFonts w:ascii="Cambria Math"/>
                  <w:lang w:val="id-ID"/>
                </w:rPr>
                <m:t xml:space="preserve"> </m:t>
              </m:r>
              <m:r>
                <w:rPr>
                  <w:rFonts w:ascii="Cambria Math" w:hAnsi="Cambria Math"/>
                  <w:lang w:val="id-ID"/>
                </w:rPr>
                <m:t>h</m:t>
              </m:r>
              <m:r>
                <w:rPr>
                  <w:rFonts w:ascii="Cambria Math"/>
                  <w:lang w:val="id-ID"/>
                </w:rPr>
                <m:t>4</m:t>
              </m:r>
            </m:num>
            <m:den>
              <m:r>
                <w:rPr>
                  <w:rFonts w:ascii="Cambria Math" w:hAnsi="Cambria Math"/>
                  <w:lang w:val="id-ID"/>
                </w:rPr>
                <m:t>h</m:t>
              </m:r>
              <m:r>
                <w:rPr>
                  <w:rFonts w:ascii="Cambria Math"/>
                  <w:lang w:val="id-ID"/>
                </w:rPr>
                <m:t xml:space="preserve">2 </m:t>
              </m:r>
              <m:r>
                <w:rPr>
                  <w:rFonts w:ascii="Cambria Math" w:hAnsi="Cambria Math"/>
                  <w:lang w:val="id-ID"/>
                </w:rPr>
                <m:t>–</m:t>
              </m:r>
              <m:r>
                <w:rPr>
                  <w:rFonts w:ascii="Cambria Math"/>
                  <w:lang w:val="id-ID"/>
                </w:rPr>
                <m:t xml:space="preserve"> </m:t>
              </m:r>
              <m:r>
                <w:rPr>
                  <w:rFonts w:ascii="Cambria Math" w:hAnsi="Cambria Math"/>
                  <w:lang w:val="id-ID"/>
                </w:rPr>
                <m:t>h</m:t>
              </m:r>
              <m:r>
                <w:rPr>
                  <w:rFonts w:ascii="Cambria Math"/>
                  <w:lang w:val="id-ID"/>
                </w:rPr>
                <m:t>1</m:t>
              </m:r>
            </m:den>
          </m:f>
        </m:oMath>
      </m:oMathPara>
    </w:p>
    <w:p w:rsidR="00354234" w:rsidRPr="00886DED" w:rsidRDefault="00354234" w:rsidP="00354234">
      <w:pPr>
        <w:pStyle w:val="Default"/>
        <w:tabs>
          <w:tab w:val="left" w:pos="2835"/>
          <w:tab w:val="left" w:pos="3119"/>
        </w:tabs>
        <w:spacing w:before="100" w:beforeAutospacing="1" w:after="100" w:afterAutospacing="1" w:line="360" w:lineRule="auto"/>
        <w:ind w:left="2410" w:hanging="1276"/>
        <w:rPr>
          <w:color w:val="auto"/>
          <w:lang w:val="id-ID"/>
        </w:rPr>
      </w:pPr>
      <m:oMathPara>
        <m:oMathParaPr>
          <m:jc m:val="left"/>
        </m:oMathParaPr>
        <m:oMath>
          <m:r>
            <m:rPr>
              <m:sty m:val="p"/>
            </m:rPr>
            <w:rPr>
              <w:rFonts w:ascii="Cambria Math"/>
              <w:lang w:val="id-ID"/>
            </w:rPr>
            <m:t>COP</m:t>
          </m:r>
          <m:r>
            <w:rPr>
              <w:rFonts w:ascii="Cambria Math" w:hAnsi="Cambria Math"/>
              <w:lang w:val="id-ID"/>
            </w:rPr>
            <m:t>=</m:t>
          </m:r>
          <m:f>
            <m:fPr>
              <m:ctrlPr>
                <w:rPr>
                  <w:rFonts w:ascii="Cambria Math" w:hAnsi="Cambria Math"/>
                  <w:i/>
                  <w:lang w:val="id-ID"/>
                </w:rPr>
              </m:ctrlPr>
            </m:fPr>
            <m:num>
              <m:r>
                <m:rPr>
                  <m:sty m:val="p"/>
                </m:rPr>
                <w:rPr>
                  <w:rFonts w:ascii="Cambria Math" w:eastAsia="Arial Unicode MS" w:hAnsi="Cambria Math"/>
                </w:rPr>
                <m:t>(396.2-255)</m:t>
              </m:r>
            </m:num>
            <m:den>
              <m:d>
                <m:dPr>
                  <m:ctrlPr>
                    <w:rPr>
                      <w:rFonts w:ascii="Cambria Math" w:hAnsi="Cambria Math"/>
                      <w:i/>
                      <w:lang w:val="id-ID"/>
                    </w:rPr>
                  </m:ctrlPr>
                </m:dPr>
                <m:e>
                  <m:r>
                    <m:rPr>
                      <m:sty m:val="p"/>
                    </m:rPr>
                    <w:rPr>
                      <w:rFonts w:ascii="Cambria Math" w:hAnsi="Cambria Math"/>
                    </w:rPr>
                    <m:t>417.7</m:t>
                  </m:r>
                  <m:r>
                    <m:rPr>
                      <m:sty m:val="p"/>
                    </m:rPr>
                    <w:rPr>
                      <w:rFonts w:ascii="Cambria Math"/>
                    </w:rPr>
                    <m:t>-</m:t>
                  </m:r>
                  <m:r>
                    <m:rPr>
                      <m:sty m:val="p"/>
                    </m:rPr>
                    <w:rPr>
                      <w:rFonts w:ascii="Cambria Math" w:hAnsi="Cambria Math"/>
                    </w:rPr>
                    <m:t>396.2</m:t>
                  </m:r>
                  <m:ctrlPr>
                    <w:rPr>
                      <w:rFonts w:ascii="Cambria Math" w:hAnsi="Cambria Math"/>
                    </w:rPr>
                  </m:ctrlPr>
                </m:e>
              </m:d>
            </m:den>
          </m:f>
        </m:oMath>
      </m:oMathPara>
    </w:p>
    <w:p w:rsidR="00354234" w:rsidRPr="00354234" w:rsidRDefault="00354234" w:rsidP="00354234">
      <w:pPr>
        <w:pStyle w:val="Default"/>
        <w:tabs>
          <w:tab w:val="left" w:pos="2835"/>
          <w:tab w:val="left" w:pos="3119"/>
        </w:tabs>
        <w:spacing w:before="100" w:beforeAutospacing="1" w:after="100" w:afterAutospacing="1" w:line="360" w:lineRule="auto"/>
        <w:ind w:left="2410" w:hanging="1276"/>
        <w:rPr>
          <w:i/>
          <w:lang w:val="en-GB"/>
        </w:rPr>
      </w:pPr>
      <m:oMathPara>
        <m:oMathParaPr>
          <m:jc m:val="left"/>
        </m:oMathParaPr>
        <m:oMath>
          <m:r>
            <w:rPr>
              <w:rFonts w:ascii="Cambria Math" w:hAnsi="Cambria Math"/>
              <w:lang w:val="id-ID"/>
            </w:rPr>
            <m:t>COP=6.57</m:t>
          </m:r>
        </m:oMath>
      </m:oMathPara>
    </w:p>
    <w:p w:rsidR="00C77E62" w:rsidRDefault="00C77E62" w:rsidP="00354234">
      <w:pPr>
        <w:pStyle w:val="ListParagraph"/>
        <w:tabs>
          <w:tab w:val="left" w:pos="2835"/>
          <w:tab w:val="left" w:pos="3119"/>
          <w:tab w:val="left" w:pos="4253"/>
          <w:tab w:val="left" w:pos="4536"/>
        </w:tabs>
        <w:spacing w:before="100" w:beforeAutospacing="1" w:after="100" w:afterAutospacing="1" w:line="360" w:lineRule="auto"/>
        <w:ind w:left="0" w:firstLine="567"/>
        <w:contextualSpacing w:val="0"/>
        <w:rPr>
          <w:rFonts w:ascii="Times New Roman" w:eastAsia="Times New Roman" w:hAnsi="Times New Roman" w:cs="Times New Roman"/>
          <w:color w:val="000000"/>
          <w:sz w:val="24"/>
          <w:szCs w:val="24"/>
          <w:lang w:val="en-GB"/>
        </w:rPr>
      </w:pPr>
    </w:p>
    <w:p w:rsidR="00354234" w:rsidRDefault="00354234" w:rsidP="00354234">
      <w:pPr>
        <w:pStyle w:val="ListParagraph"/>
        <w:tabs>
          <w:tab w:val="left" w:pos="2835"/>
          <w:tab w:val="left" w:pos="3119"/>
          <w:tab w:val="left" w:pos="4253"/>
          <w:tab w:val="left" w:pos="4536"/>
        </w:tabs>
        <w:spacing w:before="100" w:beforeAutospacing="1" w:after="100" w:afterAutospacing="1" w:line="360" w:lineRule="auto"/>
        <w:ind w:left="0" w:firstLine="567"/>
        <w:contextualSpacing w:val="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Hasil perhitungan dapat dilihat pada tabel dibawah ini :</w:t>
      </w:r>
    </w:p>
    <w:p w:rsidR="00354234" w:rsidRDefault="00354234" w:rsidP="00354234">
      <w:pPr>
        <w:pStyle w:val="ListParagraph"/>
        <w:spacing w:after="0" w:line="360" w:lineRule="auto"/>
        <w:ind w:left="1134" w:hanging="1134"/>
        <w:contextualSpacing w:val="0"/>
        <w:jc w:val="both"/>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Tabel 4.</w:t>
      </w:r>
      <w:r>
        <w:rPr>
          <w:rFonts w:ascii="Times New Roman" w:eastAsia="Arial Unicode MS" w:hAnsi="Times New Roman" w:cs="Times New Roman"/>
          <w:sz w:val="24"/>
          <w:szCs w:val="24"/>
        </w:rPr>
        <w:t>8</w:t>
      </w:r>
      <w:r>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ab/>
        <w:t xml:space="preserve">Pengaruh variasi Putaran (Rpm) motor fan evaporator terhadap </w:t>
      </w:r>
      <w:r>
        <w:rPr>
          <w:rFonts w:ascii="Times New Roman" w:eastAsia="Arial Unicode MS" w:hAnsi="Times New Roman" w:cs="Times New Roman"/>
          <w:sz w:val="24"/>
          <w:szCs w:val="24"/>
          <w:lang w:val="id-ID"/>
        </w:rPr>
        <w:t>COP</w:t>
      </w:r>
    </w:p>
    <w:tbl>
      <w:tblPr>
        <w:tblStyle w:val="TableGrid"/>
        <w:tblW w:w="0" w:type="auto"/>
        <w:tblInd w:w="108" w:type="dxa"/>
        <w:tblLook w:val="04A0" w:firstRow="1" w:lastRow="0" w:firstColumn="1" w:lastColumn="0" w:noHBand="0" w:noVBand="1"/>
      </w:tblPr>
      <w:tblGrid>
        <w:gridCol w:w="533"/>
        <w:gridCol w:w="1225"/>
        <w:gridCol w:w="1029"/>
        <w:gridCol w:w="901"/>
        <w:gridCol w:w="901"/>
        <w:gridCol w:w="901"/>
        <w:gridCol w:w="966"/>
        <w:gridCol w:w="1482"/>
      </w:tblGrid>
      <w:tr w:rsidR="00354234" w:rsidTr="00354234">
        <w:tc>
          <w:tcPr>
            <w:tcW w:w="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No</w:t>
            </w:r>
          </w:p>
        </w:tc>
        <w:tc>
          <w:tcPr>
            <w:tcW w:w="12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Frekuensi</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(Hz)</w:t>
            </w:r>
          </w:p>
        </w:tc>
        <w:tc>
          <w:tcPr>
            <w:tcW w:w="10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Putaran</w:t>
            </w:r>
          </w:p>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(Rpm)</w:t>
            </w:r>
          </w:p>
        </w:tc>
        <w:tc>
          <w:tcPr>
            <w:tcW w:w="3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Enthalpy ( </w:t>
            </w:r>
            <w:r>
              <w:rPr>
                <w:rFonts w:ascii="Times New Roman" w:hAnsi="Times New Roman" w:cs="Times New Roman"/>
                <w:sz w:val="24"/>
                <w:szCs w:val="24"/>
                <w:lang w:val="id-ID"/>
              </w:rPr>
              <w:t>k</w:t>
            </w:r>
            <w:r>
              <w:rPr>
                <w:rFonts w:ascii="Times New Roman" w:hAnsi="Times New Roman" w:cs="Times New Roman"/>
                <w:sz w:val="24"/>
                <w:szCs w:val="24"/>
                <w:lang w:val="sv-SE"/>
              </w:rPr>
              <w:t>J / Kg )</w:t>
            </w:r>
          </w:p>
        </w:tc>
        <w:tc>
          <w:tcPr>
            <w:tcW w:w="1482" w:type="dxa"/>
            <w:vMerge w:val="restart"/>
            <w:tcBorders>
              <w:top w:val="single" w:sz="4" w:space="0" w:color="000000" w:themeColor="text1"/>
              <w:left w:val="single" w:sz="4" w:space="0" w:color="000000" w:themeColor="text1"/>
              <w:right w:val="single" w:sz="4" w:space="0" w:color="000000" w:themeColor="text1"/>
            </w:tcBorders>
            <w:vAlign w:val="center"/>
          </w:tcPr>
          <w:p w:rsidR="00354234" w:rsidRDefault="00354234" w:rsidP="00354234">
            <w:pPr>
              <w:spacing w:before="40" w:after="40"/>
              <w:jc w:val="center"/>
              <w:rPr>
                <w:rFonts w:ascii="Times New Roman" w:hAnsi="Times New Roman" w:cs="Times New Roman"/>
                <w:sz w:val="24"/>
                <w:szCs w:val="24"/>
                <w:lang w:val="sv-SE"/>
              </w:rPr>
            </w:pPr>
            <w:r>
              <w:rPr>
                <w:rFonts w:ascii="Times New Roman" w:eastAsia="Times New Roman" w:hAnsi="Times New Roman" w:cs="Times New Roman"/>
                <w:color w:val="000000"/>
                <w:sz w:val="24"/>
                <w:szCs w:val="24"/>
                <w:lang w:val="id-ID" w:eastAsia="id-ID"/>
              </w:rPr>
              <w:t>COP</w:t>
            </w:r>
          </w:p>
        </w:tc>
      </w:tr>
      <w:tr w:rsidR="00354234" w:rsidRPr="005E6320" w:rsidTr="00354234">
        <w:tc>
          <w:tcPr>
            <w:tcW w:w="5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2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0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evap.</w:t>
            </w:r>
          </w:p>
          <w:p w:rsidR="00354234" w:rsidRPr="00F83A6E"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h1</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h2</w:t>
            </w:r>
            <w:r>
              <w:rPr>
                <w:rFonts w:ascii="Times New Roman" w:hAnsi="Times New Roman" w:cs="Times New Roman"/>
                <w:sz w:val="24"/>
                <w:szCs w:val="24"/>
                <w:lang w:val="id-ID"/>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h3</w:t>
            </w:r>
            <w:r>
              <w:rPr>
                <w:rFonts w:ascii="Times New Roman" w:hAnsi="Times New Roman" w:cs="Times New Roman"/>
                <w:sz w:val="24"/>
                <w:szCs w:val="24"/>
                <w:lang w:val="id-ID"/>
              </w:rPr>
              <w:t>)</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Masuk evap.</w:t>
            </w:r>
          </w:p>
          <w:p w:rsidR="00354234" w:rsidRDefault="00354234" w:rsidP="00354234">
            <w:pPr>
              <w:pStyle w:val="ListParagraph"/>
              <w:spacing w:before="40" w:after="40"/>
              <w:ind w:left="0"/>
              <w:contextualSpacing w:val="0"/>
              <w:jc w:val="center"/>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w:t>
            </w:r>
            <w:r>
              <w:rPr>
                <w:rFonts w:ascii="Times New Roman" w:hAnsi="Times New Roman" w:cs="Times New Roman"/>
                <w:sz w:val="24"/>
                <w:szCs w:val="24"/>
                <w:lang w:val="id-ID"/>
              </w:rPr>
              <w:t>4)</w:t>
            </w:r>
          </w:p>
        </w:tc>
        <w:tc>
          <w:tcPr>
            <w:tcW w:w="1482" w:type="dxa"/>
            <w:vMerge/>
            <w:tcBorders>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1.</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33</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396.2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6.57</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41</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6.57</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6.57</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58</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6.77</w:t>
            </w:r>
          </w:p>
        </w:tc>
      </w:tr>
      <w:tr w:rsidR="00354234" w:rsidRPr="005E6320" w:rsidTr="0035423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66</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jc w:val="center"/>
              <w:rPr>
                <w:rFonts w:ascii="Times New Roman" w:hAnsi="Times New Roman" w:cs="Times New Roman"/>
                <w:color w:val="000000"/>
                <w:sz w:val="24"/>
                <w:szCs w:val="24"/>
              </w:rPr>
            </w:pPr>
            <w:r w:rsidRPr="009D06D9">
              <w:rPr>
                <w:rFonts w:ascii="Times New Roman" w:hAnsi="Times New Roman" w:cs="Times New Roman"/>
                <w:color w:val="000000"/>
                <w:sz w:val="24"/>
                <w:szCs w:val="24"/>
              </w:rPr>
              <w:t>417.</w:t>
            </w:r>
            <w:r>
              <w:rPr>
                <w:rFonts w:ascii="Times New Roman" w:hAnsi="Times New Roman" w:cs="Times New Roman"/>
                <w:color w:val="000000"/>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9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jc w:val="center"/>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4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jc w:val="center"/>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6.77</w:t>
            </w:r>
          </w:p>
        </w:tc>
      </w:tr>
    </w:tbl>
    <w:p w:rsidR="00354234" w:rsidRDefault="00354234" w:rsidP="00354234">
      <w:pPr>
        <w:pStyle w:val="ListParagraph"/>
        <w:spacing w:after="0" w:line="360" w:lineRule="auto"/>
        <w:ind w:left="1134" w:hanging="1134"/>
        <w:contextualSpacing w:val="0"/>
        <w:jc w:val="both"/>
        <w:rPr>
          <w:rFonts w:ascii="Times New Roman" w:eastAsia="Arial Unicode MS" w:hAnsi="Times New Roman" w:cs="Times New Roman"/>
          <w:sz w:val="24"/>
          <w:szCs w:val="24"/>
          <w:lang w:val="id-ID"/>
        </w:rPr>
      </w:pPr>
    </w:p>
    <w:p w:rsidR="00354234" w:rsidRPr="00C77E62" w:rsidRDefault="00354234" w:rsidP="00C77E62">
      <w:pPr>
        <w:spacing w:before="100" w:beforeAutospacing="1" w:after="100" w:afterAutospacing="1" w:line="360" w:lineRule="auto"/>
        <w:rPr>
          <w:rFonts w:ascii="Times New Roman" w:hAnsi="Times New Roman" w:cs="Times New Roman"/>
          <w:sz w:val="24"/>
          <w:szCs w:val="24"/>
          <w:lang w:val="id-ID"/>
        </w:rPr>
      </w:pPr>
      <w:r w:rsidRPr="00C77E62">
        <w:rPr>
          <w:rFonts w:ascii="Times New Roman" w:hAnsi="Times New Roman" w:cs="Times New Roman"/>
          <w:sz w:val="24"/>
          <w:szCs w:val="24"/>
          <w:lang w:val="id-ID"/>
        </w:rPr>
        <w:t>Dari tabel diatas, maka dapat dibuat grafik sebagai berikut :</w:t>
      </w:r>
    </w:p>
    <w:p w:rsidR="00354234" w:rsidRDefault="00354234" w:rsidP="00354234">
      <w:pPr>
        <w:pStyle w:val="ListParagraph"/>
        <w:spacing w:after="0" w:line="360" w:lineRule="auto"/>
        <w:ind w:left="0"/>
        <w:contextualSpacing w:val="0"/>
        <w:jc w:val="center"/>
        <w:rPr>
          <w:rFonts w:ascii="Times New Roman" w:hAnsi="Times New Roman" w:cs="Times New Roman"/>
          <w:sz w:val="24"/>
          <w:szCs w:val="24"/>
          <w:lang w:val="id-ID"/>
        </w:rPr>
      </w:pPr>
      <w:r>
        <w:rPr>
          <w:noProof/>
        </w:rPr>
        <w:lastRenderedPageBreak/>
        <w:drawing>
          <wp:inline distT="0" distB="0" distL="0" distR="0">
            <wp:extent cx="4004992" cy="2553630"/>
            <wp:effectExtent l="19050" t="0" r="14558"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lang w:val="id-ID"/>
        </w:rPr>
      </w:pPr>
      <w:r>
        <w:rPr>
          <w:rFonts w:ascii="Times New Roman" w:hAnsi="Times New Roman" w:cs="Times New Roman"/>
          <w:sz w:val="24"/>
          <w:szCs w:val="24"/>
        </w:rPr>
        <w:t>Gambar 4.7 Grafik pengaruh p</w:t>
      </w:r>
      <w:r>
        <w:rPr>
          <w:rFonts w:ascii="Times New Roman" w:hAnsi="Times New Roman" w:cs="Times New Roman"/>
          <w:sz w:val="24"/>
          <w:szCs w:val="24"/>
          <w:lang w:val="id-ID"/>
        </w:rPr>
        <w:t xml:space="preserve">utaran ( Rpm ) </w:t>
      </w:r>
      <w:r>
        <w:rPr>
          <w:rFonts w:ascii="Times New Roman" w:hAnsi="Times New Roman" w:cs="Times New Roman"/>
          <w:sz w:val="24"/>
          <w:szCs w:val="24"/>
        </w:rPr>
        <w:t xml:space="preserve">motor fan evaporator terhadap </w:t>
      </w:r>
      <w:r>
        <w:rPr>
          <w:rFonts w:ascii="Times New Roman" w:hAnsi="Times New Roman" w:cs="Times New Roman"/>
          <w:bCs/>
          <w:sz w:val="24"/>
          <w:szCs w:val="24"/>
        </w:rPr>
        <w:t>COP</w:t>
      </w:r>
    </w:p>
    <w:p w:rsidR="00354234" w:rsidRDefault="00354234" w:rsidP="00354234">
      <w:pPr>
        <w:pStyle w:val="ListParagraph"/>
        <w:spacing w:after="0" w:line="360" w:lineRule="auto"/>
        <w:ind w:left="0"/>
        <w:contextualSpacing w:val="0"/>
        <w:jc w:val="center"/>
        <w:rPr>
          <w:rFonts w:ascii="Times New Roman" w:hAnsi="Times New Roman" w:cs="Times New Roman"/>
          <w:bCs/>
          <w:sz w:val="24"/>
          <w:szCs w:val="24"/>
          <w:lang w:val="id-ID"/>
        </w:rPr>
      </w:pPr>
    </w:p>
    <w:p w:rsidR="00354234" w:rsidRDefault="00354234" w:rsidP="00354234">
      <w:pPr>
        <w:pStyle w:val="ListParagraph"/>
        <w:spacing w:before="100" w:beforeAutospacing="1" w:after="100" w:afterAutospacing="1" w:line="360" w:lineRule="auto"/>
        <w:ind w:left="0" w:firstLine="567"/>
        <w:contextualSpacing w:val="0"/>
        <w:jc w:val="both"/>
        <w:rPr>
          <w:rFonts w:ascii="Times New Roman" w:hAnsi="Times New Roman" w:cs="Times New Roman"/>
          <w:bCs/>
          <w:sz w:val="24"/>
          <w:szCs w:val="24"/>
          <w:lang w:val="id-ID"/>
        </w:rPr>
      </w:pPr>
      <w:r>
        <w:rPr>
          <w:rFonts w:ascii="Times New Roman" w:hAnsi="Times New Roman" w:cs="Times New Roman"/>
          <w:bCs/>
          <w:sz w:val="24"/>
          <w:szCs w:val="24"/>
          <w:lang w:val="id-ID"/>
        </w:rPr>
        <w:t>Dengan demikian dari seluruh hasil perhitungan yang dilakukan, maka hasil keseluruhan perhitungan dapat dilihat pada tabel dibawah ini :</w:t>
      </w:r>
    </w:p>
    <w:p w:rsidR="00354234" w:rsidRDefault="00354234" w:rsidP="00354234">
      <w:pPr>
        <w:pStyle w:val="ListParagraph"/>
        <w:spacing w:after="0" w:line="360" w:lineRule="auto"/>
        <w:ind w:left="0"/>
        <w:contextualSpacing w:val="0"/>
        <w:jc w:val="both"/>
        <w:rPr>
          <w:rFonts w:ascii="Times New Roman" w:hAnsi="Times New Roman" w:cs="Times New Roman"/>
          <w:bCs/>
          <w:sz w:val="24"/>
          <w:szCs w:val="24"/>
        </w:rPr>
      </w:pPr>
    </w:p>
    <w:p w:rsidR="00354234" w:rsidRDefault="00354234" w:rsidP="00354234">
      <w:pPr>
        <w:pStyle w:val="ListParagraph"/>
        <w:spacing w:after="0" w:line="360" w:lineRule="auto"/>
        <w:ind w:left="0"/>
        <w:contextualSpacing w:val="0"/>
        <w:rPr>
          <w:rFonts w:ascii="Times New Roman" w:hAnsi="Times New Roman" w:cs="Times New Roman"/>
          <w:bCs/>
          <w:sz w:val="24"/>
          <w:szCs w:val="24"/>
        </w:rPr>
      </w:pPr>
    </w:p>
    <w:p w:rsidR="00354234" w:rsidRPr="00D864B2" w:rsidRDefault="00354234" w:rsidP="00354234">
      <w:pPr>
        <w:pStyle w:val="ListParagraph"/>
        <w:spacing w:after="0" w:line="360" w:lineRule="auto"/>
        <w:ind w:left="0"/>
        <w:contextualSpacing w:val="0"/>
        <w:jc w:val="both"/>
        <w:rPr>
          <w:rFonts w:ascii="Times New Roman" w:hAnsi="Times New Roman" w:cs="Times New Roman"/>
          <w:bCs/>
          <w:sz w:val="24"/>
          <w:szCs w:val="24"/>
          <w:lang w:val="id-ID"/>
        </w:rPr>
      </w:pPr>
      <w:r>
        <w:rPr>
          <w:rFonts w:ascii="Times New Roman" w:hAnsi="Times New Roman" w:cs="Times New Roman"/>
          <w:bCs/>
          <w:sz w:val="24"/>
          <w:szCs w:val="24"/>
          <w:lang w:val="id-ID"/>
        </w:rPr>
        <w:t>Tabel 4.9 Pengaruh variasi putaran motor fan evaporator terhadap efek refrigerasi, laju aliran refrigeran, laju pelepasan kalor, COP</w:t>
      </w:r>
    </w:p>
    <w:tbl>
      <w:tblPr>
        <w:tblStyle w:val="TableGrid"/>
        <w:tblW w:w="10490" w:type="dxa"/>
        <w:tblInd w:w="-720" w:type="dxa"/>
        <w:tblLook w:val="04A0" w:firstRow="1" w:lastRow="0" w:firstColumn="1" w:lastColumn="0" w:noHBand="0" w:noVBand="1"/>
      </w:tblPr>
      <w:tblGrid>
        <w:gridCol w:w="510"/>
        <w:gridCol w:w="1163"/>
        <w:gridCol w:w="950"/>
        <w:gridCol w:w="869"/>
        <w:gridCol w:w="846"/>
        <w:gridCol w:w="869"/>
        <w:gridCol w:w="870"/>
        <w:gridCol w:w="1203"/>
        <w:gridCol w:w="1230"/>
        <w:gridCol w:w="1163"/>
        <w:gridCol w:w="817"/>
      </w:tblGrid>
      <w:tr w:rsidR="00354234" w:rsidTr="00C77E62">
        <w:tc>
          <w:tcPr>
            <w:tcW w:w="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No</w:t>
            </w:r>
          </w:p>
        </w:tc>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Frekuensi</w:t>
            </w:r>
          </w:p>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(Hz)</w:t>
            </w:r>
          </w:p>
        </w:tc>
        <w:tc>
          <w:tcPr>
            <w:tcW w:w="9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Putaran</w:t>
            </w:r>
          </w:p>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(Rpm)</w:t>
            </w:r>
          </w:p>
        </w:tc>
        <w:tc>
          <w:tcPr>
            <w:tcW w:w="34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hAnsi="Times New Roman" w:cs="Times New Roman"/>
                <w:sz w:val="24"/>
                <w:szCs w:val="24"/>
                <w:lang w:val="sv-SE"/>
              </w:rPr>
            </w:pPr>
            <w:r>
              <w:rPr>
                <w:rFonts w:ascii="Times New Roman" w:hAnsi="Times New Roman" w:cs="Times New Roman"/>
                <w:sz w:val="24"/>
                <w:szCs w:val="24"/>
                <w:lang w:val="sv-SE"/>
              </w:rPr>
              <w:t xml:space="preserve">Enthalpy ( </w:t>
            </w:r>
            <w:r>
              <w:rPr>
                <w:rFonts w:ascii="Times New Roman" w:hAnsi="Times New Roman" w:cs="Times New Roman"/>
                <w:sz w:val="24"/>
                <w:szCs w:val="24"/>
                <w:lang w:val="id-ID"/>
              </w:rPr>
              <w:t>k</w:t>
            </w:r>
            <w:r>
              <w:rPr>
                <w:rFonts w:ascii="Times New Roman" w:hAnsi="Times New Roman" w:cs="Times New Roman"/>
                <w:sz w:val="24"/>
                <w:szCs w:val="24"/>
                <w:lang w:val="sv-SE"/>
              </w:rPr>
              <w:t>J / Kg )</w:t>
            </w:r>
          </w:p>
        </w:tc>
        <w:tc>
          <w:tcPr>
            <w:tcW w:w="1203" w:type="dxa"/>
            <w:vMerge w:val="restart"/>
            <w:tcBorders>
              <w:top w:val="single" w:sz="4" w:space="0" w:color="000000" w:themeColor="text1"/>
              <w:left w:val="single" w:sz="4" w:space="0" w:color="000000" w:themeColor="text1"/>
              <w:right w:val="single" w:sz="4" w:space="0" w:color="000000" w:themeColor="text1"/>
            </w:tcBorders>
            <w:vAlign w:val="center"/>
          </w:tcPr>
          <w:p w:rsidR="00354234" w:rsidRDefault="00354234" w:rsidP="00354234">
            <w:pPr>
              <w:spacing w:before="40" w:after="40"/>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Efek refrigerasi</w:t>
            </w:r>
          </w:p>
          <w:p w:rsidR="00354234" w:rsidRDefault="00354234" w:rsidP="00354234">
            <w:pPr>
              <w:spacing w:before="40" w:after="40"/>
              <w:rPr>
                <w:rFonts w:ascii="Times New Roman" w:hAnsi="Times New Roman" w:cs="Times New Roman"/>
                <w:sz w:val="24"/>
                <w:szCs w:val="24"/>
                <w:lang w:val="sv-SE"/>
              </w:rPr>
            </w:pPr>
            <w:r w:rsidRPr="005E6320">
              <w:rPr>
                <w:rFonts w:ascii="Times New Roman" w:eastAsia="Times New Roman" w:hAnsi="Times New Roman" w:cs="Times New Roman"/>
                <w:color w:val="000000"/>
                <w:sz w:val="24"/>
                <w:szCs w:val="24"/>
                <w:lang w:val="id-ID" w:eastAsia="id-ID"/>
              </w:rPr>
              <w:t>(kJ/Kg)</w:t>
            </w:r>
          </w:p>
        </w:tc>
        <w:tc>
          <w:tcPr>
            <w:tcW w:w="1230" w:type="dxa"/>
            <w:vMerge w:val="restart"/>
            <w:tcBorders>
              <w:top w:val="single" w:sz="4" w:space="0" w:color="000000" w:themeColor="text1"/>
              <w:left w:val="single" w:sz="4" w:space="0" w:color="000000" w:themeColor="text1"/>
              <w:right w:val="single" w:sz="4" w:space="0" w:color="000000" w:themeColor="text1"/>
            </w:tcBorders>
          </w:tcPr>
          <w:p w:rsidR="00354234" w:rsidRDefault="00354234" w:rsidP="00354234">
            <w:pPr>
              <w:spacing w:before="40" w:after="40"/>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Laju aliran refrigeran (Kg/s)</w:t>
            </w:r>
          </w:p>
        </w:tc>
        <w:tc>
          <w:tcPr>
            <w:tcW w:w="1163" w:type="dxa"/>
            <w:vMerge w:val="restart"/>
            <w:tcBorders>
              <w:top w:val="single" w:sz="4" w:space="0" w:color="000000" w:themeColor="text1"/>
              <w:left w:val="single" w:sz="4" w:space="0" w:color="000000" w:themeColor="text1"/>
              <w:right w:val="single" w:sz="4" w:space="0" w:color="000000" w:themeColor="text1"/>
            </w:tcBorders>
          </w:tcPr>
          <w:p w:rsidR="00354234" w:rsidRDefault="00354234" w:rsidP="00354234">
            <w:pPr>
              <w:spacing w:before="40" w:after="40"/>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Laju pelepasan kalor (kJ/s)</w:t>
            </w:r>
          </w:p>
        </w:tc>
        <w:tc>
          <w:tcPr>
            <w:tcW w:w="817" w:type="dxa"/>
            <w:vMerge w:val="restart"/>
            <w:tcBorders>
              <w:top w:val="single" w:sz="4" w:space="0" w:color="000000" w:themeColor="text1"/>
              <w:left w:val="single" w:sz="4" w:space="0" w:color="000000" w:themeColor="text1"/>
              <w:right w:val="single" w:sz="4" w:space="0" w:color="000000" w:themeColor="text1"/>
            </w:tcBorders>
          </w:tcPr>
          <w:p w:rsidR="00354234" w:rsidRDefault="00354234" w:rsidP="00354234">
            <w:pPr>
              <w:spacing w:before="40" w:after="40"/>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COP</w:t>
            </w:r>
          </w:p>
        </w:tc>
      </w:tr>
      <w:tr w:rsidR="00354234" w:rsidRPr="005E6320" w:rsidTr="00C77E62">
        <w:tc>
          <w:tcPr>
            <w:tcW w:w="5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9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spacing w:before="40" w:after="40"/>
              <w:rPr>
                <w:rFonts w:ascii="Times New Roman" w:eastAsia="Arial Unicode MS" w:hAnsi="Times New Roman" w:cs="Times New Roman"/>
                <w:sz w:val="24"/>
                <w:szCs w:val="24"/>
                <w:lang w:val="id-ID"/>
              </w:rPr>
            </w:pP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Keluar evap.</w:t>
            </w:r>
          </w:p>
          <w:p w:rsidR="00354234" w:rsidRPr="00F83A6E" w:rsidRDefault="00354234" w:rsidP="00354234">
            <w:pPr>
              <w:pStyle w:val="ListParagraph"/>
              <w:spacing w:before="40" w:after="40"/>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h1</w:t>
            </w:r>
            <w:r>
              <w:rPr>
                <w:rFonts w:ascii="Times New Roman" w:hAnsi="Times New Roman" w:cs="Times New Roman"/>
                <w:sz w:val="24"/>
                <w:szCs w:val="24"/>
                <w:lang w:val="id-ID"/>
              </w:rPr>
              <w:t>)</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Keluar kond.</w:t>
            </w:r>
          </w:p>
          <w:p w:rsidR="00354234" w:rsidRPr="004C5995" w:rsidRDefault="00354234" w:rsidP="00354234">
            <w:pPr>
              <w:pStyle w:val="ListParagraph"/>
              <w:spacing w:before="40" w:after="40"/>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h3</w:t>
            </w:r>
            <w:r>
              <w:rPr>
                <w:rFonts w:ascii="Times New Roman" w:hAnsi="Times New Roman" w:cs="Times New Roman"/>
                <w:sz w:val="24"/>
                <w:szCs w:val="24"/>
                <w:lang w:val="id-ID"/>
              </w:rPr>
              <w:t>)</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234" w:rsidRDefault="00354234" w:rsidP="00354234">
            <w:pPr>
              <w:pStyle w:val="ListParagraph"/>
              <w:spacing w:before="40" w:after="40"/>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Masuk evap.</w:t>
            </w:r>
          </w:p>
          <w:p w:rsidR="00354234" w:rsidRDefault="00354234" w:rsidP="00354234">
            <w:pPr>
              <w:pStyle w:val="ListParagraph"/>
              <w:spacing w:before="40" w:after="40"/>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lang w:val="sv-SE"/>
              </w:rPr>
              <w:t>h</w:t>
            </w:r>
            <w:r>
              <w:rPr>
                <w:rFonts w:ascii="Times New Roman" w:hAnsi="Times New Roman" w:cs="Times New Roman"/>
                <w:sz w:val="24"/>
                <w:szCs w:val="24"/>
                <w:lang w:val="id-ID"/>
              </w:rPr>
              <w:t>4)</w:t>
            </w:r>
          </w:p>
        </w:tc>
        <w:tc>
          <w:tcPr>
            <w:tcW w:w="1203" w:type="dxa"/>
            <w:vMerge/>
            <w:tcBorders>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p>
        </w:tc>
        <w:tc>
          <w:tcPr>
            <w:tcW w:w="1230" w:type="dxa"/>
            <w:vMerge/>
            <w:tcBorders>
              <w:left w:val="single" w:sz="4" w:space="0" w:color="000000" w:themeColor="text1"/>
              <w:bottom w:val="single" w:sz="4" w:space="0" w:color="000000" w:themeColor="text1"/>
              <w:right w:val="single" w:sz="4" w:space="0" w:color="000000" w:themeColor="text1"/>
            </w:tcBorders>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p>
        </w:tc>
        <w:tc>
          <w:tcPr>
            <w:tcW w:w="1163" w:type="dxa"/>
            <w:vMerge/>
            <w:tcBorders>
              <w:left w:val="single" w:sz="4" w:space="0" w:color="000000" w:themeColor="text1"/>
              <w:bottom w:val="single" w:sz="4" w:space="0" w:color="000000" w:themeColor="text1"/>
              <w:right w:val="single" w:sz="4" w:space="0" w:color="000000" w:themeColor="text1"/>
            </w:tcBorders>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p>
        </w:tc>
        <w:tc>
          <w:tcPr>
            <w:tcW w:w="817" w:type="dxa"/>
            <w:vMerge/>
            <w:tcBorders>
              <w:left w:val="single" w:sz="4" w:space="0" w:color="000000" w:themeColor="text1"/>
              <w:bottom w:val="single" w:sz="4" w:space="0" w:color="000000" w:themeColor="text1"/>
              <w:right w:val="single" w:sz="4" w:space="0" w:color="000000" w:themeColor="text1"/>
            </w:tcBorders>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p>
        </w:tc>
      </w:tr>
      <w:tr w:rsidR="00354234" w:rsidRPr="005E6320" w:rsidTr="00C77E62">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1.</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C77E62">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33</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497,0</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396.2</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0.0498</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6.57</w:t>
            </w:r>
          </w:p>
        </w:tc>
      </w:tr>
      <w:tr w:rsidR="00354234" w:rsidRPr="005E6320" w:rsidTr="00C77E62">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2.</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C77E62">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41</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997,6</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0.0498</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6.57</w:t>
            </w:r>
          </w:p>
        </w:tc>
      </w:tr>
      <w:tr w:rsidR="00354234" w:rsidRPr="005E6320" w:rsidTr="00C77E62">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3.</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C77E62">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48</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1335,8</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6.2</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9D06D9"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9D06D9"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141.2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0.0498</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6.57</w:t>
            </w:r>
          </w:p>
        </w:tc>
      </w:tr>
      <w:tr w:rsidR="00354234" w:rsidRPr="005E6320" w:rsidTr="00C77E62">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4.</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C77E62">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58</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1796,7</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142.9</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142.9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0.0492</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6.77</w:t>
            </w:r>
          </w:p>
        </w:tc>
      </w:tr>
      <w:tr w:rsidR="00354234" w:rsidRPr="005E6320" w:rsidTr="00C77E62">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354234">
            <w:pPr>
              <w:pStyle w:val="ListParagraph"/>
              <w:spacing w:before="40" w:after="40"/>
              <w:ind w:left="0"/>
              <w:contextualSpacing w:val="0"/>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5.</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Default="00354234" w:rsidP="00C77E62">
            <w:pPr>
              <w:pStyle w:val="ListParagraph"/>
              <w:spacing w:before="40" w:after="40"/>
              <w:ind w:left="0"/>
              <w:contextualSpacing w:val="0"/>
              <w:jc w:val="center"/>
              <w:rPr>
                <w:rFonts w:ascii="Times New Roman" w:eastAsia="Arial Unicode MS" w:hAnsi="Times New Roman" w:cs="Times New Roman"/>
                <w:sz w:val="24"/>
                <w:szCs w:val="24"/>
                <w:lang w:val="id-ID"/>
              </w:rPr>
            </w:pPr>
            <w:r>
              <w:rPr>
                <w:rFonts w:ascii="Times New Roman" w:eastAsia="Arial Unicode MS" w:hAnsi="Times New Roman" w:cs="Times New Roman"/>
                <w:sz w:val="24"/>
                <w:szCs w:val="24"/>
                <w:lang w:val="id-ID"/>
              </w:rPr>
              <w:t>66</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266F2E" w:rsidRDefault="00354234" w:rsidP="00354234">
            <w:pP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1802,0</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E02643" w:rsidRDefault="00354234" w:rsidP="00354234">
            <w:pPr>
              <w:spacing w:before="40" w:after="40"/>
              <w:rPr>
                <w:rFonts w:ascii="Times New Roman" w:hAnsi="Times New Roman" w:cs="Times New Roman"/>
                <w:color w:val="000000"/>
                <w:sz w:val="24"/>
                <w:szCs w:val="24"/>
              </w:rPr>
            </w:pPr>
            <w:r w:rsidRPr="009D06D9">
              <w:rPr>
                <w:rFonts w:ascii="Times New Roman" w:hAnsi="Times New Roman" w:cs="Times New Roman"/>
                <w:color w:val="000000"/>
                <w:sz w:val="24"/>
                <w:szCs w:val="24"/>
                <w:lang w:val="id-ID"/>
              </w:rPr>
              <w:t>39</w:t>
            </w:r>
            <w:r>
              <w:rPr>
                <w:rFonts w:ascii="Times New Roman" w:hAnsi="Times New Roman" w:cs="Times New Roman"/>
                <w:color w:val="000000"/>
                <w:sz w:val="24"/>
                <w:szCs w:val="24"/>
              </w:rPr>
              <w:t>6.6</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142.9</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54234" w:rsidRPr="007D4163"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54234" w:rsidRPr="007D4163" w:rsidRDefault="00354234" w:rsidP="00354234">
            <w:pPr>
              <w:spacing w:before="40" w:after="40"/>
              <w:rPr>
                <w:rFonts w:ascii="Times New Roman" w:hAnsi="Times New Roman" w:cs="Times New Roman"/>
                <w:color w:val="000000"/>
                <w:sz w:val="24"/>
                <w:szCs w:val="24"/>
              </w:rPr>
            </w:pPr>
            <w:r>
              <w:rPr>
                <w:rFonts w:ascii="Times New Roman" w:hAnsi="Times New Roman" w:cs="Times New Roman"/>
                <w:color w:val="000000"/>
                <w:sz w:val="24"/>
                <w:szCs w:val="24"/>
              </w:rPr>
              <w:t>253.7</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142.9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60" w:after="6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0.0492</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7.034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4234" w:rsidRPr="005E6320" w:rsidRDefault="00354234" w:rsidP="00354234">
            <w:pPr>
              <w:spacing w:before="40" w:after="40"/>
              <w:rPr>
                <w:rFonts w:ascii="Times New Roman" w:eastAsia="Times New Roman" w:hAnsi="Times New Roman" w:cs="Times New Roman"/>
                <w:color w:val="000000"/>
                <w:sz w:val="24"/>
                <w:szCs w:val="24"/>
                <w:lang w:val="id-ID" w:eastAsia="id-ID"/>
              </w:rPr>
            </w:pPr>
            <w:r w:rsidRPr="005E6320">
              <w:rPr>
                <w:rFonts w:ascii="Times New Roman" w:eastAsia="Times New Roman" w:hAnsi="Times New Roman" w:cs="Times New Roman"/>
                <w:color w:val="000000"/>
                <w:sz w:val="24"/>
                <w:szCs w:val="24"/>
                <w:lang w:val="id-ID" w:eastAsia="id-ID"/>
              </w:rPr>
              <w:t>6.77</w:t>
            </w:r>
          </w:p>
        </w:tc>
      </w:tr>
    </w:tbl>
    <w:p w:rsidR="00354234" w:rsidRPr="00C77E62" w:rsidRDefault="00354234" w:rsidP="00C77E62">
      <w:pPr>
        <w:pStyle w:val="ListParagraph"/>
        <w:spacing w:before="100" w:beforeAutospacing="1" w:after="100" w:afterAutospacing="1" w:line="360" w:lineRule="auto"/>
        <w:ind w:left="0"/>
        <w:contextualSpacing w:val="0"/>
        <w:rPr>
          <w:rFonts w:ascii="Times New Roman" w:hAnsi="Times New Roman" w:cs="Times New Roman"/>
          <w:b/>
          <w:bCs/>
          <w:sz w:val="28"/>
          <w:szCs w:val="28"/>
          <w:lang w:val="en-GB"/>
        </w:rPr>
      </w:pPr>
    </w:p>
    <w:p w:rsidR="00354234" w:rsidRDefault="00354234" w:rsidP="00C77E62">
      <w:pPr>
        <w:pStyle w:val="ListParagraph"/>
        <w:spacing w:before="100" w:beforeAutospacing="1" w:after="100" w:afterAutospacing="1" w:line="360" w:lineRule="auto"/>
        <w:ind w:left="0"/>
        <w:contextualSpacing w:val="0"/>
        <w:rPr>
          <w:rFonts w:ascii="Times New Roman" w:hAnsi="Times New Roman" w:cs="Times New Roman"/>
          <w:b/>
          <w:bCs/>
          <w:sz w:val="28"/>
          <w:szCs w:val="28"/>
        </w:rPr>
      </w:pPr>
    </w:p>
    <w:p w:rsidR="00354234" w:rsidRDefault="00354234" w:rsidP="00354234">
      <w:pPr>
        <w:pStyle w:val="ListParagraph"/>
        <w:spacing w:before="100" w:beforeAutospacing="1" w:after="100" w:afterAutospacing="1" w:line="360" w:lineRule="auto"/>
        <w:ind w:left="0"/>
        <w:contextualSpacing w:val="0"/>
        <w:jc w:val="center"/>
        <w:rPr>
          <w:rFonts w:ascii="Times New Roman" w:hAnsi="Times New Roman" w:cs="Times New Roman"/>
          <w:b/>
          <w:bCs/>
          <w:sz w:val="28"/>
          <w:szCs w:val="28"/>
        </w:rPr>
      </w:pPr>
    </w:p>
    <w:p w:rsidR="00512AA7" w:rsidRDefault="00512AA7"/>
    <w:sectPr w:rsidR="00512AA7" w:rsidSect="00C77E62">
      <w:footerReference w:type="default" r:id="rId15"/>
      <w:pgSz w:w="11906" w:h="16838"/>
      <w:pgMar w:top="1440" w:right="1416" w:bottom="1440" w:left="1440" w:header="708" w:footer="708" w:gutter="0"/>
      <w:pgNumType w:start="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B5C" w:rsidRDefault="00812B5C" w:rsidP="00C77E62">
      <w:pPr>
        <w:pStyle w:val="ListParagraph"/>
        <w:spacing w:after="0" w:line="240" w:lineRule="auto"/>
      </w:pPr>
      <w:r>
        <w:separator/>
      </w:r>
    </w:p>
  </w:endnote>
  <w:endnote w:type="continuationSeparator" w:id="0">
    <w:p w:rsidR="00812B5C" w:rsidRDefault="00812B5C" w:rsidP="00C77E62">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E62" w:rsidRDefault="00C77E62">
    <w:pPr>
      <w:pStyle w:val="Footer"/>
      <w:pBdr>
        <w:top w:val="thinThickSmallGap" w:sz="24" w:space="1" w:color="622423" w:themeColor="accent2" w:themeShade="7F"/>
      </w:pBdr>
      <w:rPr>
        <w:rFonts w:asciiTheme="majorHAnsi" w:hAnsiTheme="majorHAnsi"/>
      </w:rPr>
    </w:pPr>
    <w:r>
      <w:rPr>
        <w:rFonts w:asciiTheme="majorHAnsi" w:hAnsiTheme="majorHAnsi"/>
      </w:rPr>
      <w:t>Universitas Pamulang Tangerang</w:t>
    </w:r>
    <w:r>
      <w:rPr>
        <w:rFonts w:asciiTheme="majorHAnsi" w:hAnsiTheme="majorHAnsi"/>
      </w:rPr>
      <w:ptab w:relativeTo="margin" w:alignment="right" w:leader="none"/>
    </w:r>
    <w:r>
      <w:rPr>
        <w:rFonts w:asciiTheme="majorHAnsi" w:hAnsiTheme="majorHAnsi"/>
      </w:rPr>
      <w:t xml:space="preserve">Page </w:t>
    </w:r>
    <w:r w:rsidR="00812B5C">
      <w:fldChar w:fldCharType="begin"/>
    </w:r>
    <w:r w:rsidR="00812B5C">
      <w:instrText xml:space="preserve"> PAGE   \* MERGEFORMAT </w:instrText>
    </w:r>
    <w:r w:rsidR="00812B5C">
      <w:fldChar w:fldCharType="separate"/>
    </w:r>
    <w:r w:rsidR="00877E73" w:rsidRPr="00877E73">
      <w:rPr>
        <w:rFonts w:asciiTheme="majorHAnsi" w:hAnsiTheme="majorHAnsi"/>
        <w:noProof/>
      </w:rPr>
      <w:t>56</w:t>
    </w:r>
    <w:r w:rsidR="00812B5C">
      <w:rPr>
        <w:rFonts w:asciiTheme="majorHAnsi" w:hAnsiTheme="majorHAnsi"/>
        <w:noProof/>
      </w:rPr>
      <w:fldChar w:fldCharType="end"/>
    </w:r>
  </w:p>
  <w:p w:rsidR="00C77E62" w:rsidRDefault="00C77E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B5C" w:rsidRDefault="00812B5C" w:rsidP="00C77E62">
      <w:pPr>
        <w:pStyle w:val="ListParagraph"/>
        <w:spacing w:after="0" w:line="240" w:lineRule="auto"/>
      </w:pPr>
      <w:r>
        <w:separator/>
      </w:r>
    </w:p>
  </w:footnote>
  <w:footnote w:type="continuationSeparator" w:id="0">
    <w:p w:rsidR="00812B5C" w:rsidRDefault="00812B5C" w:rsidP="00C77E62">
      <w:pPr>
        <w:pStyle w:val="ListParagraph"/>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9005F"/>
    <w:multiLevelType w:val="hybridMultilevel"/>
    <w:tmpl w:val="CBDC6C32"/>
    <w:lvl w:ilvl="0" w:tplc="B7BC2A30">
      <w:start w:val="1"/>
      <w:numFmt w:val="decimal"/>
      <w:lvlText w:val="4.%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nsid w:val="33533283"/>
    <w:multiLevelType w:val="hybridMultilevel"/>
    <w:tmpl w:val="85EAF158"/>
    <w:lvl w:ilvl="0" w:tplc="749CE188">
      <w:start w:val="1"/>
      <w:numFmt w:val="decimal"/>
      <w:lvlText w:val="4.2.%1"/>
      <w:lvlJc w:val="left"/>
      <w:pPr>
        <w:ind w:left="3905" w:hanging="360"/>
      </w:pPr>
      <w:rPr>
        <w:b/>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7B165357"/>
    <w:multiLevelType w:val="hybridMultilevel"/>
    <w:tmpl w:val="F79A67FC"/>
    <w:lvl w:ilvl="0" w:tplc="468E02A0">
      <w:start w:val="1"/>
      <w:numFmt w:val="decimal"/>
      <w:lvlText w:val="3.4.%1"/>
      <w:lvlJc w:val="left"/>
      <w:pPr>
        <w:ind w:left="177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forms" w:formatting="1" w:enforcement="1" w:cryptProviderType="rsaFull" w:cryptAlgorithmClass="hash" w:cryptAlgorithmType="typeAny" w:cryptAlgorithmSid="4" w:cryptSpinCount="100000" w:hash="qTU8qJiSxOCtaME2OyaOEcTmqd4=" w:salt="6nI6BqHfzhBj/hbWrGTDmA=="/>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54234"/>
    <w:rsid w:val="00354234"/>
    <w:rsid w:val="00512AA7"/>
    <w:rsid w:val="00677C2E"/>
    <w:rsid w:val="007A400D"/>
    <w:rsid w:val="00812B5C"/>
    <w:rsid w:val="00877E73"/>
    <w:rsid w:val="00C77E62"/>
    <w:rsid w:val="00EF331D"/>
    <w:rsid w:val="00F52D4E"/>
    <w:rsid w:val="00F83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234"/>
    <w:rPr>
      <w:rFonts w:eastAsiaTheme="minorEastAsia"/>
      <w:lang w:val="en-US"/>
    </w:rPr>
  </w:style>
  <w:style w:type="paragraph" w:styleId="Heading2">
    <w:name w:val="heading 2"/>
    <w:basedOn w:val="Normal"/>
    <w:next w:val="Normal"/>
    <w:link w:val="Heading2Char"/>
    <w:uiPriority w:val="9"/>
    <w:semiHidden/>
    <w:unhideWhenUsed/>
    <w:qFormat/>
    <w:rsid w:val="003542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semiHidden/>
    <w:unhideWhenUsed/>
    <w:qFormat/>
    <w:rsid w:val="00354234"/>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paragraph" w:styleId="Heading5">
    <w:name w:val="heading 5"/>
    <w:basedOn w:val="Normal"/>
    <w:next w:val="Normal"/>
    <w:link w:val="Heading5Char"/>
    <w:uiPriority w:val="9"/>
    <w:semiHidden/>
    <w:unhideWhenUsed/>
    <w:qFormat/>
    <w:rsid w:val="0035423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54234"/>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354234"/>
    <w:rPr>
      <w:rFonts w:ascii="Times New Roman" w:eastAsia="Times New Roman" w:hAnsi="Times New Roman" w:cs="Times New Roman"/>
      <w:b/>
      <w:bCs/>
      <w:sz w:val="24"/>
      <w:szCs w:val="24"/>
      <w:lang w:val="id-ID" w:eastAsia="id-ID"/>
    </w:rPr>
  </w:style>
  <w:style w:type="character" w:customStyle="1" w:styleId="Heading5Char">
    <w:name w:val="Heading 5 Char"/>
    <w:basedOn w:val="DefaultParagraphFont"/>
    <w:link w:val="Heading5"/>
    <w:uiPriority w:val="9"/>
    <w:semiHidden/>
    <w:rsid w:val="00354234"/>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354234"/>
    <w:pPr>
      <w:ind w:left="720"/>
      <w:contextualSpacing/>
    </w:pPr>
  </w:style>
  <w:style w:type="character" w:styleId="Hyperlink">
    <w:name w:val="Hyperlink"/>
    <w:basedOn w:val="DefaultParagraphFont"/>
    <w:uiPriority w:val="99"/>
    <w:unhideWhenUsed/>
    <w:rsid w:val="00354234"/>
    <w:rPr>
      <w:color w:val="0000FF" w:themeColor="hyperlink"/>
      <w:u w:val="single"/>
    </w:rPr>
  </w:style>
  <w:style w:type="character" w:styleId="FollowedHyperlink">
    <w:name w:val="FollowedHyperlink"/>
    <w:basedOn w:val="DefaultParagraphFont"/>
    <w:uiPriority w:val="99"/>
    <w:semiHidden/>
    <w:unhideWhenUsed/>
    <w:rsid w:val="00354234"/>
    <w:rPr>
      <w:color w:val="800080" w:themeColor="followedHyperlink"/>
      <w:u w:val="single"/>
    </w:rPr>
  </w:style>
  <w:style w:type="paragraph" w:styleId="NormalWeb">
    <w:name w:val="Normal (Web)"/>
    <w:basedOn w:val="Normal"/>
    <w:uiPriority w:val="99"/>
    <w:unhideWhenUsed/>
    <w:rsid w:val="0035423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semiHidden/>
    <w:unhideWhenUsed/>
    <w:rsid w:val="0035423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4234"/>
    <w:rPr>
      <w:rFonts w:eastAsiaTheme="minorEastAsia"/>
      <w:lang w:val="en-US"/>
    </w:rPr>
  </w:style>
  <w:style w:type="paragraph" w:styleId="Footer">
    <w:name w:val="footer"/>
    <w:basedOn w:val="Normal"/>
    <w:link w:val="FooterChar"/>
    <w:uiPriority w:val="99"/>
    <w:unhideWhenUsed/>
    <w:rsid w:val="00354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234"/>
    <w:rPr>
      <w:rFonts w:eastAsiaTheme="minorEastAsia"/>
      <w:lang w:val="en-US"/>
    </w:rPr>
  </w:style>
  <w:style w:type="paragraph" w:styleId="BodyTextIndent">
    <w:name w:val="Body Text Indent"/>
    <w:basedOn w:val="Normal"/>
    <w:link w:val="BodyTextIndentChar"/>
    <w:uiPriority w:val="99"/>
    <w:semiHidden/>
    <w:unhideWhenUsed/>
    <w:rsid w:val="00354234"/>
    <w:pPr>
      <w:spacing w:after="0" w:line="360" w:lineRule="auto"/>
      <w:ind w:left="720"/>
      <w:jc w:val="both"/>
    </w:pPr>
    <w:rPr>
      <w:rFonts w:ascii="Arial" w:eastAsia="Times New Roman" w:hAnsi="Arial" w:cs="Arial"/>
      <w:sz w:val="20"/>
      <w:szCs w:val="24"/>
    </w:rPr>
  </w:style>
  <w:style w:type="character" w:customStyle="1" w:styleId="BodyTextIndentChar">
    <w:name w:val="Body Text Indent Char"/>
    <w:basedOn w:val="DefaultParagraphFont"/>
    <w:link w:val="BodyTextIndent"/>
    <w:uiPriority w:val="99"/>
    <w:semiHidden/>
    <w:rsid w:val="00354234"/>
    <w:rPr>
      <w:rFonts w:ascii="Arial" w:eastAsia="Times New Roman" w:hAnsi="Arial" w:cs="Arial"/>
      <w:sz w:val="20"/>
      <w:szCs w:val="24"/>
      <w:lang w:val="en-US"/>
    </w:rPr>
  </w:style>
  <w:style w:type="paragraph" w:styleId="BalloonText">
    <w:name w:val="Balloon Text"/>
    <w:basedOn w:val="Normal"/>
    <w:link w:val="BalloonTextChar"/>
    <w:uiPriority w:val="99"/>
    <w:semiHidden/>
    <w:unhideWhenUsed/>
    <w:rsid w:val="003542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234"/>
    <w:rPr>
      <w:rFonts w:ascii="Tahoma" w:eastAsiaTheme="minorEastAsia" w:hAnsi="Tahoma" w:cs="Tahoma"/>
      <w:sz w:val="16"/>
      <w:szCs w:val="16"/>
      <w:lang w:val="en-US"/>
    </w:rPr>
  </w:style>
  <w:style w:type="paragraph" w:customStyle="1" w:styleId="Default">
    <w:name w:val="Default"/>
    <w:rsid w:val="00354234"/>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customStyle="1" w:styleId="wp-caption-text">
    <w:name w:val="wp-caption-text"/>
    <w:basedOn w:val="Normal"/>
    <w:uiPriority w:val="99"/>
    <w:rsid w:val="0035423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PlaceholderText">
    <w:name w:val="Placeholder Text"/>
    <w:basedOn w:val="DefaultParagraphFont"/>
    <w:uiPriority w:val="99"/>
    <w:semiHidden/>
    <w:rsid w:val="00354234"/>
    <w:rPr>
      <w:color w:val="808080"/>
    </w:rPr>
  </w:style>
  <w:style w:type="character" w:customStyle="1" w:styleId="apple-converted-space">
    <w:name w:val="apple-converted-space"/>
    <w:basedOn w:val="DefaultParagraphFont"/>
    <w:rsid w:val="00354234"/>
  </w:style>
  <w:style w:type="character" w:customStyle="1" w:styleId="fullpost">
    <w:name w:val="fullpost"/>
    <w:basedOn w:val="DefaultParagraphFont"/>
    <w:rsid w:val="00354234"/>
  </w:style>
  <w:style w:type="character" w:customStyle="1" w:styleId="mw-headline">
    <w:name w:val="mw-headline"/>
    <w:basedOn w:val="DefaultParagraphFont"/>
    <w:rsid w:val="00354234"/>
  </w:style>
  <w:style w:type="character" w:customStyle="1" w:styleId="mw-editsection">
    <w:name w:val="mw-editsection"/>
    <w:basedOn w:val="DefaultParagraphFont"/>
    <w:rsid w:val="00354234"/>
  </w:style>
  <w:style w:type="character" w:customStyle="1" w:styleId="mw-editsection-bracket">
    <w:name w:val="mw-editsection-bracket"/>
    <w:basedOn w:val="DefaultParagraphFont"/>
    <w:rsid w:val="00354234"/>
  </w:style>
  <w:style w:type="character" w:customStyle="1" w:styleId="mw-editsection-divider">
    <w:name w:val="mw-editsection-divider"/>
    <w:basedOn w:val="DefaultParagraphFont"/>
    <w:rsid w:val="00354234"/>
  </w:style>
  <w:style w:type="table" w:styleId="TableGrid">
    <w:name w:val="Table Grid"/>
    <w:basedOn w:val="TableNormal"/>
    <w:uiPriority w:val="59"/>
    <w:rsid w:val="00354234"/>
    <w:pPr>
      <w:spacing w:before="100" w:beforeAutospacing="1" w:after="100" w:afterAutospacing="1" w:line="240" w:lineRule="auto"/>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3542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lang="id-ID"/>
            </a:pPr>
            <a:r>
              <a:rPr lang="id-ID" sz="1200">
                <a:latin typeface="Times New Roman" pitchFamily="18" charset="0"/>
                <a:cs typeface="Times New Roman" pitchFamily="18" charset="0"/>
              </a:rPr>
              <a:t>RPM - TEMPERATUR</a:t>
            </a:r>
          </a:p>
        </c:rich>
      </c:tx>
      <c:overlay val="0"/>
    </c:title>
    <c:autoTitleDeleted val="0"/>
    <c:plotArea>
      <c:layout>
        <c:manualLayout>
          <c:layoutTarget val="inner"/>
          <c:xMode val="edge"/>
          <c:yMode val="edge"/>
          <c:x val="0.12915812977025937"/>
          <c:y val="0.21445652622603828"/>
          <c:w val="0.72219206164883065"/>
          <c:h val="0.61587882031580543"/>
        </c:manualLayout>
      </c:layout>
      <c:lineChart>
        <c:grouping val="standard"/>
        <c:varyColors val="0"/>
        <c:ser>
          <c:idx val="0"/>
          <c:order val="0"/>
          <c:tx>
            <c:strRef>
              <c:f>Sheet1!$B$1</c:f>
              <c:strCache>
                <c:ptCount val="1"/>
                <c:pt idx="0">
                  <c:v>T1</c:v>
                </c:pt>
              </c:strCache>
            </c:strRef>
          </c:tx>
          <c:dLbls>
            <c:dLbl>
              <c:idx val="0"/>
              <c:layout>
                <c:manualLayout>
                  <c:x val="3.5258165574349444E-2"/>
                  <c:y val="0.11862248528608806"/>
                </c:manualLayout>
              </c:layout>
              <c:dLblPos val="t"/>
              <c:showLegendKey val="0"/>
              <c:showVal val="1"/>
              <c:showCatName val="0"/>
              <c:showSerName val="0"/>
              <c:showPercent val="0"/>
              <c:showBubbleSize val="0"/>
            </c:dLbl>
            <c:dLbl>
              <c:idx val="1"/>
              <c:layout>
                <c:manualLayout>
                  <c:x val="3.0262065142513842E-2"/>
                  <c:y val="0.11899775590135168"/>
                </c:manualLayout>
              </c:layout>
              <c:dLblPos val="t"/>
              <c:showLegendKey val="0"/>
              <c:showVal val="1"/>
              <c:showCatName val="0"/>
              <c:showSerName val="0"/>
              <c:showPercent val="0"/>
              <c:showBubbleSize val="0"/>
            </c:dLbl>
            <c:dLbl>
              <c:idx val="2"/>
              <c:layout>
                <c:manualLayout>
                  <c:x val="3.2831430418250485E-2"/>
                  <c:y val="0.11106276180196639"/>
                </c:manualLayout>
              </c:layout>
              <c:dLblPos val="t"/>
              <c:showLegendKey val="0"/>
              <c:showVal val="1"/>
              <c:showCatName val="0"/>
              <c:showSerName val="0"/>
              <c:showPercent val="0"/>
              <c:showBubbleSize val="0"/>
            </c:dLbl>
            <c:dLbl>
              <c:idx val="3"/>
              <c:layout>
                <c:manualLayout>
                  <c:x val="3.7827530850085632E-2"/>
                  <c:y val="0.11106276180196639"/>
                </c:manualLayout>
              </c:layout>
              <c:dLblPos val="t"/>
              <c:showLegendKey val="0"/>
              <c:showVal val="1"/>
              <c:showCatName val="0"/>
              <c:showSerName val="0"/>
              <c:showPercent val="0"/>
              <c:showBubbleSize val="0"/>
            </c:dLbl>
            <c:dLbl>
              <c:idx val="4"/>
              <c:layout>
                <c:manualLayout>
                  <c:x val="2.5218421337465768E-2"/>
                  <c:y val="0.10615708821411428"/>
                </c:manualLayout>
              </c:layout>
              <c:dLblPos val="t"/>
              <c:showLegendKey val="0"/>
              <c:showVal val="1"/>
              <c:showCatName val="0"/>
              <c:showSerName val="0"/>
              <c:showPercent val="0"/>
              <c:showBubbleSize val="0"/>
            </c:dLbl>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Sheet1!$B$2:$B$6</c:f>
              <c:numCache>
                <c:formatCode>General</c:formatCode>
                <c:ptCount val="5"/>
                <c:pt idx="0">
                  <c:v>29</c:v>
                </c:pt>
                <c:pt idx="1">
                  <c:v>29</c:v>
                </c:pt>
                <c:pt idx="2">
                  <c:v>29</c:v>
                </c:pt>
                <c:pt idx="3">
                  <c:v>30</c:v>
                </c:pt>
                <c:pt idx="4">
                  <c:v>30</c:v>
                </c:pt>
              </c:numCache>
            </c:numRef>
          </c:val>
          <c:smooth val="0"/>
        </c:ser>
        <c:ser>
          <c:idx val="1"/>
          <c:order val="1"/>
          <c:tx>
            <c:strRef>
              <c:f>Sheet1!$C$1</c:f>
              <c:strCache>
                <c:ptCount val="1"/>
                <c:pt idx="0">
                  <c:v>T2</c:v>
                </c:pt>
              </c:strCache>
            </c:strRef>
          </c:tx>
          <c:dLbls>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Sheet1!$C$2:$C$6</c:f>
              <c:numCache>
                <c:formatCode>General</c:formatCode>
                <c:ptCount val="5"/>
                <c:pt idx="0">
                  <c:v>53</c:v>
                </c:pt>
                <c:pt idx="1">
                  <c:v>73</c:v>
                </c:pt>
                <c:pt idx="2">
                  <c:v>73</c:v>
                </c:pt>
                <c:pt idx="3">
                  <c:v>74</c:v>
                </c:pt>
                <c:pt idx="4">
                  <c:v>73</c:v>
                </c:pt>
              </c:numCache>
            </c:numRef>
          </c:val>
          <c:smooth val="0"/>
        </c:ser>
        <c:ser>
          <c:idx val="2"/>
          <c:order val="2"/>
          <c:tx>
            <c:strRef>
              <c:f>Sheet1!$D$1</c:f>
              <c:strCache>
                <c:ptCount val="1"/>
                <c:pt idx="0">
                  <c:v>T3</c:v>
                </c:pt>
              </c:strCache>
            </c:strRef>
          </c:tx>
          <c:dLbls>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Sheet1!$D$2:$D$6</c:f>
              <c:numCache>
                <c:formatCode>General</c:formatCode>
                <c:ptCount val="5"/>
                <c:pt idx="0">
                  <c:v>42</c:v>
                </c:pt>
                <c:pt idx="1">
                  <c:v>47</c:v>
                </c:pt>
                <c:pt idx="2">
                  <c:v>47</c:v>
                </c:pt>
                <c:pt idx="3">
                  <c:v>45</c:v>
                </c:pt>
                <c:pt idx="4">
                  <c:v>45</c:v>
                </c:pt>
              </c:numCache>
            </c:numRef>
          </c:val>
          <c:smooth val="0"/>
        </c:ser>
        <c:ser>
          <c:idx val="3"/>
          <c:order val="3"/>
          <c:tx>
            <c:strRef>
              <c:f>Sheet1!$E$1</c:f>
              <c:strCache>
                <c:ptCount val="1"/>
                <c:pt idx="0">
                  <c:v>T4</c:v>
                </c:pt>
              </c:strCache>
            </c:strRef>
          </c:tx>
          <c:dLbls>
            <c:dLbl>
              <c:idx val="0"/>
              <c:layout>
                <c:manualLayout>
                  <c:x val="3.2783903440979749E-2"/>
                  <c:y val="0.1133966370307581"/>
                </c:manualLayout>
              </c:layout>
              <c:dLblPos val="t"/>
              <c:showLegendKey val="0"/>
              <c:showVal val="1"/>
              <c:showCatName val="0"/>
              <c:showSerName val="0"/>
              <c:showPercent val="0"/>
              <c:showBubbleSize val="0"/>
            </c:dLbl>
            <c:dLbl>
              <c:idx val="1"/>
              <c:layout>
                <c:manualLayout>
                  <c:x val="4.0349419619666961E-2"/>
                  <c:y val="0.10961674912973321"/>
                </c:manualLayout>
              </c:layout>
              <c:dLblPos val="t"/>
              <c:showLegendKey val="0"/>
              <c:showVal val="1"/>
              <c:showCatName val="0"/>
              <c:showSerName val="0"/>
              <c:showPercent val="0"/>
              <c:showBubbleSize val="0"/>
            </c:dLbl>
            <c:dLbl>
              <c:idx val="2"/>
              <c:layout>
                <c:manualLayout>
                  <c:x val="0"/>
                  <c:y val="0.1133966370307581"/>
                </c:manualLayout>
              </c:layout>
              <c:dLblPos val="t"/>
              <c:showLegendKey val="0"/>
              <c:showVal val="1"/>
              <c:showCatName val="0"/>
              <c:showSerName val="0"/>
              <c:showPercent val="0"/>
              <c:showBubbleSize val="0"/>
            </c:dLbl>
            <c:dLbl>
              <c:idx val="3"/>
              <c:layout>
                <c:manualLayout>
                  <c:x val="0"/>
                  <c:y val="0.11339663703075817"/>
                </c:manualLayout>
              </c:layout>
              <c:dLblPos val="t"/>
              <c:showLegendKey val="0"/>
              <c:showVal val="1"/>
              <c:showCatName val="0"/>
              <c:showSerName val="0"/>
              <c:showPercent val="0"/>
              <c:showBubbleSize val="0"/>
            </c:dLbl>
            <c:dLbl>
              <c:idx val="4"/>
              <c:layout>
                <c:manualLayout>
                  <c:x val="0"/>
                  <c:y val="0.11339663703075824"/>
                </c:manualLayout>
              </c:layout>
              <c:dLblPos val="t"/>
              <c:showLegendKey val="0"/>
              <c:showVal val="1"/>
              <c:showCatName val="0"/>
              <c:showSerName val="0"/>
              <c:showPercent val="0"/>
              <c:showBubbleSize val="0"/>
            </c:dLbl>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Sheet1!$E$2:$E$6</c:f>
              <c:numCache>
                <c:formatCode>General</c:formatCode>
                <c:ptCount val="5"/>
                <c:pt idx="0">
                  <c:v>26</c:v>
                </c:pt>
                <c:pt idx="1">
                  <c:v>26</c:v>
                </c:pt>
                <c:pt idx="2">
                  <c:v>24</c:v>
                </c:pt>
                <c:pt idx="3">
                  <c:v>23</c:v>
                </c:pt>
                <c:pt idx="4">
                  <c:v>23</c:v>
                </c:pt>
              </c:numCache>
            </c:numRef>
          </c:val>
          <c:smooth val="0"/>
        </c:ser>
        <c:dLbls>
          <c:showLegendKey val="0"/>
          <c:showVal val="1"/>
          <c:showCatName val="0"/>
          <c:showSerName val="0"/>
          <c:showPercent val="0"/>
          <c:showBubbleSize val="0"/>
        </c:dLbls>
        <c:marker val="1"/>
        <c:smooth val="0"/>
        <c:axId val="95179136"/>
        <c:axId val="95181440"/>
      </c:lineChart>
      <c:catAx>
        <c:axId val="95179136"/>
        <c:scaling>
          <c:orientation val="minMax"/>
        </c:scaling>
        <c:delete val="0"/>
        <c:axPos val="b"/>
        <c:title>
          <c:tx>
            <c:rich>
              <a:bodyPr/>
              <a:lstStyle/>
              <a:p>
                <a:pPr>
                  <a:defRPr lang="en-US"/>
                </a:pPr>
                <a:r>
                  <a:rPr lang="id-ID" sz="1200" b="0">
                    <a:latin typeface="Times New Roman" pitchFamily="18" charset="0"/>
                    <a:cs typeface="Times New Roman" pitchFamily="18" charset="0"/>
                  </a:rPr>
                  <a:t>Putaran (Rpm)</a:t>
                </a:r>
              </a:p>
            </c:rich>
          </c:tx>
          <c:layout>
            <c:manualLayout>
              <c:xMode val="edge"/>
              <c:yMode val="edge"/>
              <c:x val="0.77540551026722981"/>
              <c:y val="0.9234666700145816"/>
            </c:manualLayout>
          </c:layout>
          <c:overlay val="0"/>
        </c:title>
        <c:numFmt formatCode="General" sourceLinked="1"/>
        <c:majorTickMark val="in"/>
        <c:minorTickMark val="in"/>
        <c:tickLblPos val="low"/>
        <c:spPr>
          <a:ln w="15875">
            <a:solidFill>
              <a:schemeClr val="tx1"/>
            </a:solidFill>
            <a:tailEnd type="stealth" w="lg" len="lg"/>
          </a:ln>
        </c:spPr>
        <c:txPr>
          <a:bodyPr/>
          <a:lstStyle/>
          <a:p>
            <a:pPr>
              <a:defRPr lang="en-US"/>
            </a:pPr>
            <a:endParaRPr lang="en-US"/>
          </a:p>
        </c:txPr>
        <c:crossAx val="95181440"/>
        <c:crosses val="autoZero"/>
        <c:auto val="1"/>
        <c:lblAlgn val="ctr"/>
        <c:lblOffset val="100"/>
        <c:noMultiLvlLbl val="0"/>
      </c:catAx>
      <c:valAx>
        <c:axId val="95181440"/>
        <c:scaling>
          <c:orientation val="minMax"/>
        </c:scaling>
        <c:delete val="0"/>
        <c:axPos val="l"/>
        <c:title>
          <c:tx>
            <c:rich>
              <a:bodyPr rot="-5400000" vert="horz"/>
              <a:lstStyle/>
              <a:p>
                <a:pPr>
                  <a:defRPr lang="en-US"/>
                </a:pPr>
                <a:r>
                  <a:rPr lang="id-ID" sz="1200" b="0">
                    <a:latin typeface="Times New Roman" pitchFamily="18" charset="0"/>
                    <a:cs typeface="Times New Roman" pitchFamily="18" charset="0"/>
                  </a:rPr>
                  <a:t>Temperatur ( ºC )</a:t>
                </a:r>
              </a:p>
            </c:rich>
          </c:tx>
          <c:layout>
            <c:manualLayout>
              <c:xMode val="edge"/>
              <c:yMode val="edge"/>
              <c:x val="1.7926450544410856E-3"/>
              <c:y val="7.8205189043202672E-2"/>
            </c:manualLayout>
          </c:layout>
          <c:overlay val="0"/>
        </c:title>
        <c:numFmt formatCode="General" sourceLinked="1"/>
        <c:majorTickMark val="out"/>
        <c:minorTickMark val="none"/>
        <c:tickLblPos val="nextTo"/>
        <c:spPr>
          <a:ln w="15875">
            <a:solidFill>
              <a:schemeClr val="tx1"/>
            </a:solidFill>
            <a:tailEnd type="stealth" w="lg" len="lg"/>
          </a:ln>
        </c:spPr>
        <c:txPr>
          <a:bodyPr/>
          <a:lstStyle/>
          <a:p>
            <a:pPr>
              <a:defRPr lang="en-US"/>
            </a:pPr>
            <a:endParaRPr lang="en-US"/>
          </a:p>
        </c:txPr>
        <c:crossAx val="95179136"/>
        <c:crosses val="autoZero"/>
        <c:crossBetween val="between"/>
        <c:majorUnit val="10"/>
      </c:valAx>
      <c:spPr>
        <a:noFill/>
        <a:ln w="25400">
          <a:noFill/>
        </a:ln>
      </c:spPr>
    </c:plotArea>
    <c:legend>
      <c:legendPos val="r"/>
      <c:overlay val="0"/>
      <c:txPr>
        <a:bodyPr/>
        <a:lstStyle/>
        <a:p>
          <a:pPr>
            <a:defRPr lang="en-US"/>
          </a:pPr>
          <a:endParaRPr lang="en-US"/>
        </a:p>
      </c:txPr>
    </c:legend>
    <c:plotVisOnly val="1"/>
    <c:dispBlanksAs val="gap"/>
    <c:showDLblsOverMax val="0"/>
  </c:chart>
  <c:spPr>
    <a:ln>
      <a:solidFill>
        <a:schemeClr val="bg2">
          <a:lumMod val="90000"/>
        </a:schemeClr>
      </a:solidFill>
    </a:ln>
  </c:spPr>
  <c:txPr>
    <a:bodyPr/>
    <a:lstStyle/>
    <a:p>
      <a:pPr>
        <a:defRPr>
          <a:ln>
            <a:noFill/>
          </a:l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lang="id-ID"/>
            </a:pPr>
            <a:r>
              <a:rPr lang="id-ID" sz="1200" b="1" i="0" baseline="0">
                <a:latin typeface="Times New Roman" pitchFamily="18" charset="0"/>
                <a:cs typeface="Times New Roman" pitchFamily="18" charset="0"/>
              </a:rPr>
              <a:t>RPM - KECEPATAN UDARA</a:t>
            </a:r>
            <a:endParaRPr lang="id-ID" sz="1200">
              <a:latin typeface="Times New Roman" pitchFamily="18" charset="0"/>
              <a:cs typeface="Times New Roman" pitchFamily="18" charset="0"/>
            </a:endParaRPr>
          </a:p>
        </c:rich>
      </c:tx>
      <c:layout>
        <c:manualLayout>
          <c:xMode val="edge"/>
          <c:yMode val="edge"/>
          <c:x val="0.23255478269143651"/>
          <c:y val="3.106060976623834E-2"/>
        </c:manualLayout>
      </c:layout>
      <c:overlay val="0"/>
    </c:title>
    <c:autoTitleDeleted val="0"/>
    <c:plotArea>
      <c:layout>
        <c:manualLayout>
          <c:layoutTarget val="inner"/>
          <c:xMode val="edge"/>
          <c:yMode val="edge"/>
          <c:x val="0.13164027716290241"/>
          <c:y val="0.10413085048842546"/>
          <c:w val="0.72219206164883065"/>
          <c:h val="0.67468345714906786"/>
        </c:manualLayout>
      </c:layout>
      <c:lineChart>
        <c:grouping val="standard"/>
        <c:varyColors val="0"/>
        <c:ser>
          <c:idx val="0"/>
          <c:order val="0"/>
          <c:tx>
            <c:strRef>
              <c:f>Sheet1!$B$1</c:f>
              <c:strCache>
                <c:ptCount val="1"/>
                <c:pt idx="0">
                  <c:v>V</c:v>
                </c:pt>
              </c:strCache>
            </c:strRef>
          </c:tx>
          <c:dLbls>
            <c:dLbl>
              <c:idx val="0"/>
              <c:layout>
                <c:manualLayout>
                  <c:x val="2.2696548536062691E-2"/>
                  <c:y val="-1.1339663703075816E-2"/>
                </c:manualLayout>
              </c:layout>
              <c:dLblPos val="t"/>
              <c:showLegendKey val="0"/>
              <c:showVal val="1"/>
              <c:showCatName val="0"/>
              <c:showSerName val="0"/>
              <c:showPercent val="0"/>
              <c:showBubbleSize val="0"/>
            </c:dLbl>
            <c:dLbl>
              <c:idx val="1"/>
              <c:layout>
                <c:manualLayout>
                  <c:x val="2.017470980983355E-2"/>
                  <c:y val="-1.1339663703075816E-2"/>
                </c:manualLayout>
              </c:layout>
              <c:dLblPos val="t"/>
              <c:showLegendKey val="0"/>
              <c:showVal val="1"/>
              <c:showCatName val="0"/>
              <c:showSerName val="0"/>
              <c:showPercent val="0"/>
              <c:showBubbleSize val="0"/>
            </c:dLbl>
            <c:dLbl>
              <c:idx val="2"/>
              <c:layout>
                <c:manualLayout>
                  <c:x val="2.7740225988521286E-2"/>
                  <c:y val="-7.5597758020505799E-3"/>
                </c:manualLayout>
              </c:layout>
              <c:dLblPos val="t"/>
              <c:showLegendKey val="0"/>
              <c:showVal val="1"/>
              <c:showCatName val="0"/>
              <c:showSerName val="0"/>
              <c:showPercent val="0"/>
              <c:showBubbleSize val="0"/>
            </c:dLbl>
            <c:dLbl>
              <c:idx val="3"/>
              <c:layout>
                <c:manualLayout>
                  <c:x val="5.0436774524584126E-3"/>
                  <c:y val="-1.1339663703075816E-2"/>
                </c:manualLayout>
              </c:layout>
              <c:dLblPos val="t"/>
              <c:showLegendKey val="0"/>
              <c:showVal val="1"/>
              <c:showCatName val="0"/>
              <c:showSerName val="0"/>
              <c:showPercent val="0"/>
              <c:showBubbleSize val="0"/>
            </c:dLbl>
            <c:dLbl>
              <c:idx val="4"/>
              <c:layout>
                <c:manualLayout>
                  <c:x val="2.5218387262291881E-2"/>
                  <c:y val="1.8899439505126361E-2"/>
                </c:manualLayout>
              </c:layout>
              <c:dLblPos val="t"/>
              <c:showLegendKey val="0"/>
              <c:showVal val="1"/>
              <c:showCatName val="0"/>
              <c:showSerName val="0"/>
              <c:showPercent val="0"/>
              <c:showBubbleSize val="0"/>
            </c:dLbl>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Sheet1!$B$2:$B$6</c:f>
              <c:numCache>
                <c:formatCode>General</c:formatCode>
                <c:ptCount val="5"/>
                <c:pt idx="0">
                  <c:v>4.0999999999999996</c:v>
                </c:pt>
                <c:pt idx="1">
                  <c:v>5</c:v>
                </c:pt>
                <c:pt idx="2">
                  <c:v>5</c:v>
                </c:pt>
                <c:pt idx="3">
                  <c:v>5</c:v>
                </c:pt>
                <c:pt idx="4">
                  <c:v>4.9000000000000004</c:v>
                </c:pt>
              </c:numCache>
            </c:numRef>
          </c:val>
          <c:smooth val="0"/>
        </c:ser>
        <c:dLbls>
          <c:showLegendKey val="0"/>
          <c:showVal val="1"/>
          <c:showCatName val="0"/>
          <c:showSerName val="0"/>
          <c:showPercent val="0"/>
          <c:showBubbleSize val="0"/>
        </c:dLbls>
        <c:marker val="1"/>
        <c:smooth val="0"/>
        <c:axId val="95188480"/>
        <c:axId val="105927424"/>
      </c:lineChart>
      <c:catAx>
        <c:axId val="95188480"/>
        <c:scaling>
          <c:orientation val="minMax"/>
        </c:scaling>
        <c:delete val="0"/>
        <c:axPos val="b"/>
        <c:title>
          <c:tx>
            <c:rich>
              <a:bodyPr/>
              <a:lstStyle/>
              <a:p>
                <a:pPr>
                  <a:defRPr lang="en-US" sz="1200"/>
                </a:pPr>
                <a:r>
                  <a:rPr lang="id-ID" sz="1200" b="0">
                    <a:latin typeface="Times New Roman" pitchFamily="18" charset="0"/>
                    <a:cs typeface="Times New Roman" pitchFamily="18" charset="0"/>
                  </a:rPr>
                  <a:t>Putaran (Rpm)</a:t>
                </a:r>
              </a:p>
            </c:rich>
          </c:tx>
          <c:layout>
            <c:manualLayout>
              <c:xMode val="edge"/>
              <c:yMode val="edge"/>
              <c:x val="0.72285230740663931"/>
              <c:y val="0.90669629245561534"/>
            </c:manualLayout>
          </c:layout>
          <c:overlay val="0"/>
        </c:title>
        <c:numFmt formatCode="General" sourceLinked="1"/>
        <c:majorTickMark val="in"/>
        <c:minorTickMark val="in"/>
        <c:tickLblPos val="low"/>
        <c:spPr>
          <a:ln w="15875">
            <a:solidFill>
              <a:schemeClr val="tx1"/>
            </a:solidFill>
            <a:tailEnd type="stealth" w="lg" len="lg"/>
          </a:ln>
        </c:spPr>
        <c:txPr>
          <a:bodyPr/>
          <a:lstStyle/>
          <a:p>
            <a:pPr>
              <a:defRPr lang="en-US"/>
            </a:pPr>
            <a:endParaRPr lang="en-US"/>
          </a:p>
        </c:txPr>
        <c:crossAx val="105927424"/>
        <c:crosses val="autoZero"/>
        <c:auto val="1"/>
        <c:lblAlgn val="ctr"/>
        <c:lblOffset val="100"/>
        <c:noMultiLvlLbl val="0"/>
      </c:catAx>
      <c:valAx>
        <c:axId val="105927424"/>
        <c:scaling>
          <c:orientation val="minMax"/>
          <c:max val="10"/>
        </c:scaling>
        <c:delete val="0"/>
        <c:axPos val="l"/>
        <c:title>
          <c:tx>
            <c:rich>
              <a:bodyPr rot="-5400000" vert="horz"/>
              <a:lstStyle/>
              <a:p>
                <a:pPr>
                  <a:defRPr lang="en-US" sz="1100"/>
                </a:pPr>
                <a:r>
                  <a:rPr lang="id-ID" sz="1200" b="0">
                    <a:latin typeface="Times New Roman" pitchFamily="18" charset="0"/>
                    <a:cs typeface="Times New Roman" pitchFamily="18" charset="0"/>
                  </a:rPr>
                  <a:t>kecepatan udara (m/s)</a:t>
                </a:r>
              </a:p>
            </c:rich>
          </c:tx>
          <c:layout>
            <c:manualLayout>
              <c:xMode val="edge"/>
              <c:yMode val="edge"/>
              <c:x val="9.8893145056058946E-4"/>
              <c:y val="7.8406435823562826E-2"/>
            </c:manualLayout>
          </c:layout>
          <c:overlay val="0"/>
        </c:title>
        <c:numFmt formatCode="General" sourceLinked="1"/>
        <c:majorTickMark val="out"/>
        <c:minorTickMark val="none"/>
        <c:tickLblPos val="nextTo"/>
        <c:spPr>
          <a:ln w="15875">
            <a:solidFill>
              <a:schemeClr val="tx1"/>
            </a:solidFill>
            <a:tailEnd type="stealth" w="lg" len="lg"/>
          </a:ln>
        </c:spPr>
        <c:txPr>
          <a:bodyPr/>
          <a:lstStyle/>
          <a:p>
            <a:pPr>
              <a:defRPr lang="en-US"/>
            </a:pPr>
            <a:endParaRPr lang="en-US"/>
          </a:p>
        </c:txPr>
        <c:crossAx val="95188480"/>
        <c:crosses val="autoZero"/>
        <c:crossBetween val="between"/>
        <c:majorUnit val="2"/>
      </c:valAx>
    </c:plotArea>
    <c:plotVisOnly val="1"/>
    <c:dispBlanksAs val="gap"/>
    <c:showDLblsOverMax val="0"/>
  </c:chart>
  <c:spPr>
    <a:ln>
      <a:solidFill>
        <a:schemeClr val="bg2">
          <a:lumMod val="90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lang="id-ID"/>
            </a:pPr>
            <a:r>
              <a:rPr lang="id-ID" sz="1200">
                <a:latin typeface="Times New Roman" pitchFamily="18" charset="0"/>
                <a:cs typeface="Times New Roman" pitchFamily="18" charset="0"/>
              </a:rPr>
              <a:t>RPM - TEKANAN</a:t>
            </a:r>
          </a:p>
        </c:rich>
      </c:tx>
      <c:overlay val="0"/>
    </c:title>
    <c:autoTitleDeleted val="0"/>
    <c:plotArea>
      <c:layout>
        <c:manualLayout>
          <c:layoutTarget val="inner"/>
          <c:xMode val="edge"/>
          <c:yMode val="edge"/>
          <c:x val="0.14719722422105308"/>
          <c:y val="8.5300215674926932E-2"/>
          <c:w val="0.72219206164883065"/>
          <c:h val="0.72803617638420381"/>
        </c:manualLayout>
      </c:layout>
      <c:lineChart>
        <c:grouping val="standard"/>
        <c:varyColors val="0"/>
        <c:ser>
          <c:idx val="0"/>
          <c:order val="0"/>
          <c:tx>
            <c:strRef>
              <c:f>Sheet1!$B$1</c:f>
              <c:strCache>
                <c:ptCount val="1"/>
                <c:pt idx="0">
                  <c:v>T1</c:v>
                </c:pt>
              </c:strCache>
            </c:strRef>
          </c:tx>
          <c:dLbls>
            <c:dLbl>
              <c:idx val="0"/>
              <c:layout>
                <c:manualLayout>
                  <c:x val="2.2696548536062691E-2"/>
                  <c:y val="-1.1339663703075816E-2"/>
                </c:manualLayout>
              </c:layout>
              <c:dLblPos val="t"/>
              <c:showLegendKey val="0"/>
              <c:showVal val="1"/>
              <c:showCatName val="0"/>
              <c:showSerName val="0"/>
              <c:showPercent val="0"/>
              <c:showBubbleSize val="0"/>
            </c:dLbl>
            <c:dLbl>
              <c:idx val="1"/>
              <c:layout>
                <c:manualLayout>
                  <c:x val="2.017470980983355E-2"/>
                  <c:y val="-1.1339663703075816E-2"/>
                </c:manualLayout>
              </c:layout>
              <c:dLblPos val="t"/>
              <c:showLegendKey val="0"/>
              <c:showVal val="1"/>
              <c:showCatName val="0"/>
              <c:showSerName val="0"/>
              <c:showPercent val="0"/>
              <c:showBubbleSize val="0"/>
            </c:dLbl>
            <c:dLbl>
              <c:idx val="2"/>
              <c:layout>
                <c:manualLayout>
                  <c:x val="2.7740225988521258E-2"/>
                  <c:y val="-7.5597758020505747E-3"/>
                </c:manualLayout>
              </c:layout>
              <c:dLblPos val="t"/>
              <c:showLegendKey val="0"/>
              <c:showVal val="1"/>
              <c:showCatName val="0"/>
              <c:showSerName val="0"/>
              <c:showPercent val="0"/>
              <c:showBubbleSize val="0"/>
            </c:dLbl>
            <c:dLbl>
              <c:idx val="3"/>
              <c:layout>
                <c:manualLayout>
                  <c:x val="5.0436774524584092E-3"/>
                  <c:y val="-1.1339663703075816E-2"/>
                </c:manualLayout>
              </c:layout>
              <c:dLblPos val="t"/>
              <c:showLegendKey val="0"/>
              <c:showVal val="1"/>
              <c:showCatName val="0"/>
              <c:showSerName val="0"/>
              <c:showPercent val="0"/>
              <c:showBubbleSize val="0"/>
            </c:dLbl>
            <c:dLbl>
              <c:idx val="4"/>
              <c:layout>
                <c:manualLayout>
                  <c:x val="2.5218387262291881E-2"/>
                  <c:y val="1.8899439505126361E-2"/>
                </c:manualLayout>
              </c:layout>
              <c:dLblPos val="t"/>
              <c:showLegendKey val="0"/>
              <c:showVal val="1"/>
              <c:showCatName val="0"/>
              <c:showSerName val="0"/>
              <c:showPercent val="0"/>
              <c:showBubbleSize val="0"/>
            </c:dLbl>
            <c:txPr>
              <a:bodyPr/>
              <a:lstStyle/>
              <a:p>
                <a:pPr>
                  <a:defRPr lang="id-ID"/>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Sheet1!$B$2:$B$6</c:f>
              <c:numCache>
                <c:formatCode>General</c:formatCode>
                <c:ptCount val="5"/>
                <c:pt idx="0">
                  <c:v>0.24000000000000019</c:v>
                </c:pt>
                <c:pt idx="1">
                  <c:v>0.24000000000000019</c:v>
                </c:pt>
                <c:pt idx="2">
                  <c:v>0.24000000000000019</c:v>
                </c:pt>
                <c:pt idx="3">
                  <c:v>0.25</c:v>
                </c:pt>
                <c:pt idx="4">
                  <c:v>0.25</c:v>
                </c:pt>
              </c:numCache>
            </c:numRef>
          </c:val>
          <c:smooth val="0"/>
        </c:ser>
        <c:ser>
          <c:idx val="1"/>
          <c:order val="1"/>
          <c:tx>
            <c:strRef>
              <c:f>Sheet1!$C$1</c:f>
              <c:strCache>
                <c:ptCount val="1"/>
                <c:pt idx="0">
                  <c:v>T2</c:v>
                </c:pt>
              </c:strCache>
            </c:strRef>
          </c:tx>
          <c:dLbls>
            <c:txPr>
              <a:bodyPr/>
              <a:lstStyle/>
              <a:p>
                <a:pPr>
                  <a:defRPr lang="id-ID"/>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Sheet1!$C$2:$C$6</c:f>
              <c:numCache>
                <c:formatCode>General</c:formatCode>
                <c:ptCount val="5"/>
                <c:pt idx="0">
                  <c:v>2.1800000000000002</c:v>
                </c:pt>
                <c:pt idx="1">
                  <c:v>2.1800000000000002</c:v>
                </c:pt>
                <c:pt idx="2">
                  <c:v>2.2200000000000002</c:v>
                </c:pt>
                <c:pt idx="3">
                  <c:v>2.27</c:v>
                </c:pt>
                <c:pt idx="4">
                  <c:v>2.27</c:v>
                </c:pt>
              </c:numCache>
            </c:numRef>
          </c:val>
          <c:smooth val="0"/>
        </c:ser>
        <c:ser>
          <c:idx val="2"/>
          <c:order val="2"/>
          <c:tx>
            <c:strRef>
              <c:f>Sheet1!$D$1</c:f>
              <c:strCache>
                <c:ptCount val="1"/>
                <c:pt idx="0">
                  <c:v>T3</c:v>
                </c:pt>
              </c:strCache>
            </c:strRef>
          </c:tx>
          <c:dLbls>
            <c:dLbl>
              <c:idx val="0"/>
              <c:layout>
                <c:manualLayout>
                  <c:x val="2.5218387262291881E-3"/>
                  <c:y val="0.11339663703075817"/>
                </c:manualLayout>
              </c:layout>
              <c:dLblPos val="t"/>
              <c:showLegendKey val="0"/>
              <c:showVal val="1"/>
              <c:showCatName val="0"/>
              <c:showSerName val="0"/>
              <c:showPercent val="0"/>
              <c:showBubbleSize val="0"/>
            </c:dLbl>
            <c:dLbl>
              <c:idx val="1"/>
              <c:layout>
                <c:manualLayout>
                  <c:x val="0"/>
                  <c:y val="0.11339663703075817"/>
                </c:manualLayout>
              </c:layout>
              <c:dLblPos val="t"/>
              <c:showLegendKey val="0"/>
              <c:showVal val="1"/>
              <c:showCatName val="0"/>
              <c:showSerName val="0"/>
              <c:showPercent val="0"/>
              <c:showBubbleSize val="0"/>
            </c:dLbl>
            <c:dLbl>
              <c:idx val="2"/>
              <c:layout>
                <c:manualLayout>
                  <c:x val="0"/>
                  <c:y val="0.11339663703075817"/>
                </c:manualLayout>
              </c:layout>
              <c:dLblPos val="t"/>
              <c:showLegendKey val="0"/>
              <c:showVal val="1"/>
              <c:showCatName val="0"/>
              <c:showSerName val="0"/>
              <c:showPercent val="0"/>
              <c:showBubbleSize val="0"/>
            </c:dLbl>
            <c:dLbl>
              <c:idx val="3"/>
              <c:layout>
                <c:manualLayout>
                  <c:x val="-2.5218387262291881E-3"/>
                  <c:y val="0.10961674912973322"/>
                </c:manualLayout>
              </c:layout>
              <c:dLblPos val="t"/>
              <c:showLegendKey val="0"/>
              <c:showVal val="1"/>
              <c:showCatName val="0"/>
              <c:showSerName val="0"/>
              <c:showPercent val="0"/>
              <c:showBubbleSize val="0"/>
            </c:dLbl>
            <c:dLbl>
              <c:idx val="4"/>
              <c:layout>
                <c:manualLayout>
                  <c:x val="-5.0436774524584092E-3"/>
                  <c:y val="0.11339663703075817"/>
                </c:manualLayout>
              </c:layout>
              <c:dLblPos val="t"/>
              <c:showLegendKey val="0"/>
              <c:showVal val="1"/>
              <c:showCatName val="0"/>
              <c:showSerName val="0"/>
              <c:showPercent val="0"/>
              <c:showBubbleSize val="0"/>
            </c:dLbl>
            <c:txPr>
              <a:bodyPr/>
              <a:lstStyle/>
              <a:p>
                <a:pPr>
                  <a:defRPr lang="id-ID"/>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Sheet1!$D$2:$D$6</c:f>
              <c:numCache>
                <c:formatCode>General</c:formatCode>
                <c:ptCount val="5"/>
                <c:pt idx="0">
                  <c:v>1.6900000000000015</c:v>
                </c:pt>
                <c:pt idx="1">
                  <c:v>1.6900000000000015</c:v>
                </c:pt>
                <c:pt idx="2">
                  <c:v>1.6900000000000015</c:v>
                </c:pt>
                <c:pt idx="3">
                  <c:v>1.6500000000000001</c:v>
                </c:pt>
                <c:pt idx="4">
                  <c:v>1.6500000000000001</c:v>
                </c:pt>
              </c:numCache>
            </c:numRef>
          </c:val>
          <c:smooth val="0"/>
        </c:ser>
        <c:ser>
          <c:idx val="3"/>
          <c:order val="3"/>
          <c:tx>
            <c:strRef>
              <c:f>Sheet1!$E$1</c:f>
              <c:strCache>
                <c:ptCount val="1"/>
                <c:pt idx="0">
                  <c:v>T4</c:v>
                </c:pt>
              </c:strCache>
            </c:strRef>
          </c:tx>
          <c:dLbls>
            <c:dLbl>
              <c:idx val="0"/>
              <c:layout>
                <c:manualLayout>
                  <c:x val="1.2609193631145941E-2"/>
                  <c:y val="0.13229607653588454"/>
                </c:manualLayout>
              </c:layout>
              <c:dLblPos val="t"/>
              <c:showLegendKey val="0"/>
              <c:showVal val="1"/>
              <c:showCatName val="0"/>
              <c:showSerName val="0"/>
              <c:showPercent val="0"/>
              <c:showBubbleSize val="0"/>
            </c:dLbl>
            <c:dLbl>
              <c:idx val="1"/>
              <c:layout>
                <c:manualLayout>
                  <c:x val="2.2696548536062792E-2"/>
                  <c:y val="0.11717652493178418"/>
                </c:manualLayout>
              </c:layout>
              <c:dLblPos val="t"/>
              <c:showLegendKey val="0"/>
              <c:showVal val="1"/>
              <c:showCatName val="0"/>
              <c:showSerName val="0"/>
              <c:showPercent val="0"/>
              <c:showBubbleSize val="0"/>
            </c:dLbl>
            <c:dLbl>
              <c:idx val="2"/>
              <c:layout>
                <c:manualLayout>
                  <c:x val="0"/>
                  <c:y val="0.13607596443690981"/>
                </c:manualLayout>
              </c:layout>
              <c:dLblPos val="t"/>
              <c:showLegendKey val="0"/>
              <c:showVal val="1"/>
              <c:showCatName val="0"/>
              <c:showSerName val="0"/>
              <c:showPercent val="0"/>
              <c:showBubbleSize val="0"/>
            </c:dLbl>
            <c:dLbl>
              <c:idx val="3"/>
              <c:layout>
                <c:manualLayout>
                  <c:x val="0"/>
                  <c:y val="0.13607596443690981"/>
                </c:manualLayout>
              </c:layout>
              <c:dLblPos val="t"/>
              <c:showLegendKey val="0"/>
              <c:showVal val="1"/>
              <c:showCatName val="0"/>
              <c:showSerName val="0"/>
              <c:showPercent val="0"/>
              <c:showBubbleSize val="0"/>
            </c:dLbl>
            <c:dLbl>
              <c:idx val="4"/>
              <c:layout>
                <c:manualLayout>
                  <c:x val="-2.5220550367215516E-3"/>
                  <c:y val="0.13083936996872414"/>
                </c:manualLayout>
              </c:layout>
              <c:dLblPos val="t"/>
              <c:showLegendKey val="0"/>
              <c:showVal val="1"/>
              <c:showCatName val="0"/>
              <c:showSerName val="0"/>
              <c:showPercent val="0"/>
              <c:showBubbleSize val="0"/>
            </c:dLbl>
            <c:txPr>
              <a:bodyPr/>
              <a:lstStyle/>
              <a:p>
                <a:pPr>
                  <a:defRPr lang="id-ID"/>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Sheet1!$E$2:$E$6</c:f>
              <c:numCache>
                <c:formatCode>General</c:formatCode>
                <c:ptCount val="5"/>
                <c:pt idx="0">
                  <c:v>0.47000000000000008</c:v>
                </c:pt>
                <c:pt idx="1">
                  <c:v>0.47000000000000008</c:v>
                </c:pt>
                <c:pt idx="2">
                  <c:v>0.45</c:v>
                </c:pt>
                <c:pt idx="3">
                  <c:v>0.44</c:v>
                </c:pt>
                <c:pt idx="4">
                  <c:v>0.44</c:v>
                </c:pt>
              </c:numCache>
            </c:numRef>
          </c:val>
          <c:smooth val="0"/>
        </c:ser>
        <c:dLbls>
          <c:showLegendKey val="0"/>
          <c:showVal val="1"/>
          <c:showCatName val="0"/>
          <c:showSerName val="0"/>
          <c:showPercent val="0"/>
          <c:showBubbleSize val="0"/>
        </c:dLbls>
        <c:marker val="1"/>
        <c:smooth val="0"/>
        <c:axId val="105853312"/>
        <c:axId val="105855232"/>
      </c:lineChart>
      <c:catAx>
        <c:axId val="105853312"/>
        <c:scaling>
          <c:orientation val="minMax"/>
        </c:scaling>
        <c:delete val="0"/>
        <c:axPos val="b"/>
        <c:title>
          <c:tx>
            <c:rich>
              <a:bodyPr/>
              <a:lstStyle/>
              <a:p>
                <a:pPr>
                  <a:defRPr lang="id-ID" b="0"/>
                </a:pPr>
                <a:r>
                  <a:rPr lang="id-ID" sz="1200" b="0">
                    <a:latin typeface="Times New Roman" pitchFamily="18" charset="0"/>
                    <a:cs typeface="Times New Roman" pitchFamily="18" charset="0"/>
                  </a:rPr>
                  <a:t>Putaran (Rpm)</a:t>
                </a:r>
              </a:p>
            </c:rich>
          </c:tx>
          <c:layout>
            <c:manualLayout>
              <c:xMode val="edge"/>
              <c:yMode val="edge"/>
              <c:x val="0.77184696315631895"/>
              <c:y val="0.9171828161874096"/>
            </c:manualLayout>
          </c:layout>
          <c:overlay val="0"/>
        </c:title>
        <c:numFmt formatCode="General" sourceLinked="1"/>
        <c:majorTickMark val="in"/>
        <c:minorTickMark val="in"/>
        <c:tickLblPos val="low"/>
        <c:spPr>
          <a:ln w="15875">
            <a:solidFill>
              <a:schemeClr val="tx1"/>
            </a:solidFill>
            <a:tailEnd type="stealth" w="lg" len="lg"/>
          </a:ln>
        </c:spPr>
        <c:txPr>
          <a:bodyPr/>
          <a:lstStyle/>
          <a:p>
            <a:pPr>
              <a:defRPr lang="id-ID"/>
            </a:pPr>
            <a:endParaRPr lang="en-US"/>
          </a:p>
        </c:txPr>
        <c:crossAx val="105855232"/>
        <c:crosses val="autoZero"/>
        <c:auto val="1"/>
        <c:lblAlgn val="ctr"/>
        <c:lblOffset val="100"/>
        <c:noMultiLvlLbl val="0"/>
      </c:catAx>
      <c:valAx>
        <c:axId val="105855232"/>
        <c:scaling>
          <c:orientation val="minMax"/>
          <c:max val="3"/>
        </c:scaling>
        <c:delete val="0"/>
        <c:axPos val="l"/>
        <c:title>
          <c:tx>
            <c:rich>
              <a:bodyPr rot="-5400000" vert="horz"/>
              <a:lstStyle/>
              <a:p>
                <a:pPr>
                  <a:defRPr lang="id-ID" b="0"/>
                </a:pPr>
                <a:r>
                  <a:rPr lang="id-ID" sz="1200" b="0">
                    <a:latin typeface="Times New Roman" pitchFamily="18" charset="0"/>
                    <a:cs typeface="Times New Roman" pitchFamily="18" charset="0"/>
                  </a:rPr>
                  <a:t>Tekanan (Mpa)</a:t>
                </a:r>
              </a:p>
            </c:rich>
          </c:tx>
          <c:layout>
            <c:manualLayout>
              <c:xMode val="edge"/>
              <c:yMode val="edge"/>
              <c:x val="1.1761779339284087E-2"/>
              <c:y val="6.0453685273087233E-2"/>
            </c:manualLayout>
          </c:layout>
          <c:overlay val="0"/>
        </c:title>
        <c:numFmt formatCode="General" sourceLinked="1"/>
        <c:majorTickMark val="out"/>
        <c:minorTickMark val="none"/>
        <c:tickLblPos val="nextTo"/>
        <c:spPr>
          <a:ln w="15875">
            <a:solidFill>
              <a:schemeClr val="tx1"/>
            </a:solidFill>
            <a:tailEnd type="stealth" w="lg" len="lg"/>
          </a:ln>
        </c:spPr>
        <c:txPr>
          <a:bodyPr/>
          <a:lstStyle/>
          <a:p>
            <a:pPr>
              <a:defRPr lang="id-ID"/>
            </a:pPr>
            <a:endParaRPr lang="en-US"/>
          </a:p>
        </c:txPr>
        <c:crossAx val="105853312"/>
        <c:crosses val="autoZero"/>
        <c:crossBetween val="between"/>
        <c:majorUnit val="0.5"/>
      </c:valAx>
      <c:spPr>
        <a:noFill/>
        <a:ln w="25400">
          <a:noFill/>
        </a:ln>
      </c:spPr>
    </c:plotArea>
    <c:legend>
      <c:legendPos val="r"/>
      <c:overlay val="0"/>
      <c:txPr>
        <a:bodyPr/>
        <a:lstStyle/>
        <a:p>
          <a:pPr>
            <a:defRPr lang="id-ID"/>
          </a:pPr>
          <a:endParaRPr lang="en-US"/>
        </a:p>
      </c:txPr>
    </c:legend>
    <c:plotVisOnly val="1"/>
    <c:dispBlanksAs val="gap"/>
    <c:showDLblsOverMax val="0"/>
  </c:chart>
  <c:spPr>
    <a:ln>
      <a:solidFill>
        <a:schemeClr val="bg2">
          <a:lumMod val="90000"/>
        </a:schemeClr>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lang="id-ID"/>
            </a:pPr>
            <a:r>
              <a:rPr lang="id-ID" sz="1200">
                <a:latin typeface="Times New Roman" pitchFamily="18" charset="0"/>
                <a:cs typeface="Times New Roman" pitchFamily="18" charset="0"/>
              </a:rPr>
              <a:t>RPM -  EFEK</a:t>
            </a:r>
            <a:r>
              <a:rPr lang="id-ID" sz="1200" baseline="0">
                <a:latin typeface="Times New Roman" pitchFamily="18" charset="0"/>
                <a:cs typeface="Times New Roman" pitchFamily="18" charset="0"/>
              </a:rPr>
              <a:t> REFRIGERASI</a:t>
            </a:r>
            <a:endParaRPr lang="en-US" sz="1200">
              <a:latin typeface="Times New Roman" pitchFamily="18" charset="0"/>
              <a:cs typeface="Times New Roman" pitchFamily="18" charset="0"/>
            </a:endParaRPr>
          </a:p>
        </c:rich>
      </c:tx>
      <c:layout>
        <c:manualLayout>
          <c:xMode val="edge"/>
          <c:yMode val="edge"/>
          <c:x val="0.31461679504625006"/>
          <c:y val="3.023598351861146E-2"/>
        </c:manualLayout>
      </c:layout>
      <c:overlay val="0"/>
    </c:title>
    <c:autoTitleDeleted val="0"/>
    <c:plotArea>
      <c:layout>
        <c:manualLayout>
          <c:layoutTarget val="inner"/>
          <c:xMode val="edge"/>
          <c:yMode val="edge"/>
          <c:x val="0.15866868189305058"/>
          <c:y val="7.0679136831177103E-2"/>
          <c:w val="0.77300385832886198"/>
          <c:h val="0.72895906179010361"/>
        </c:manualLayout>
      </c:layout>
      <c:lineChart>
        <c:grouping val="standard"/>
        <c:varyColors val="0"/>
        <c:ser>
          <c:idx val="0"/>
          <c:order val="0"/>
          <c:tx>
            <c:strRef>
              <c:f>Sheet1!$B$1</c:f>
              <c:strCache>
                <c:ptCount val="1"/>
                <c:pt idx="0">
                  <c:v>Column1</c:v>
                </c:pt>
              </c:strCache>
            </c:strRef>
          </c:tx>
          <c:dLbls>
            <c:dLbl>
              <c:idx val="0"/>
              <c:layout>
                <c:manualLayout>
                  <c:x val="2.2696548536062691E-2"/>
                  <c:y val="-1.1339663703075816E-2"/>
                </c:manualLayout>
              </c:layout>
              <c:dLblPos val="t"/>
              <c:showLegendKey val="0"/>
              <c:showVal val="1"/>
              <c:showCatName val="0"/>
              <c:showSerName val="0"/>
              <c:showPercent val="0"/>
              <c:showBubbleSize val="0"/>
            </c:dLbl>
            <c:dLbl>
              <c:idx val="1"/>
              <c:layout>
                <c:manualLayout>
                  <c:x val="2.017470980983355E-2"/>
                  <c:y val="-1.1339663703075816E-2"/>
                </c:manualLayout>
              </c:layout>
              <c:dLblPos val="t"/>
              <c:showLegendKey val="0"/>
              <c:showVal val="1"/>
              <c:showCatName val="0"/>
              <c:showSerName val="0"/>
              <c:showPercent val="0"/>
              <c:showBubbleSize val="0"/>
            </c:dLbl>
            <c:dLbl>
              <c:idx val="2"/>
              <c:layout>
                <c:manualLayout>
                  <c:x val="2.7740225988521272E-2"/>
                  <c:y val="-7.5597758020505782E-3"/>
                </c:manualLayout>
              </c:layout>
              <c:dLblPos val="t"/>
              <c:showLegendKey val="0"/>
              <c:showVal val="1"/>
              <c:showCatName val="0"/>
              <c:showSerName val="0"/>
              <c:showPercent val="0"/>
              <c:showBubbleSize val="0"/>
            </c:dLbl>
            <c:dLbl>
              <c:idx val="3"/>
              <c:layout>
                <c:manualLayout>
                  <c:x val="5.0436774524584109E-3"/>
                  <c:y val="-1.1339663703075816E-2"/>
                </c:manualLayout>
              </c:layout>
              <c:dLblPos val="t"/>
              <c:showLegendKey val="0"/>
              <c:showVal val="1"/>
              <c:showCatName val="0"/>
              <c:showSerName val="0"/>
              <c:showPercent val="0"/>
              <c:showBubbleSize val="0"/>
            </c:dLbl>
            <c:dLbl>
              <c:idx val="4"/>
              <c:layout>
                <c:manualLayout>
                  <c:x val="2.5218387262291881E-2"/>
                  <c:y val="1.8899439505126361E-2"/>
                </c:manualLayout>
              </c:layout>
              <c:dLblPos val="t"/>
              <c:showLegendKey val="0"/>
              <c:showVal val="1"/>
              <c:showCatName val="0"/>
              <c:showSerName val="0"/>
              <c:showPercent val="0"/>
              <c:showBubbleSize val="0"/>
            </c:dLbl>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Sheet1!$B$2:$B$6</c:f>
              <c:numCache>
                <c:formatCode>General</c:formatCode>
                <c:ptCount val="5"/>
                <c:pt idx="0">
                  <c:v>141.19999999999999</c:v>
                </c:pt>
                <c:pt idx="1">
                  <c:v>141.19999999999999</c:v>
                </c:pt>
                <c:pt idx="2">
                  <c:v>141.19999999999999</c:v>
                </c:pt>
                <c:pt idx="3">
                  <c:v>142.9</c:v>
                </c:pt>
                <c:pt idx="4">
                  <c:v>142.9</c:v>
                </c:pt>
              </c:numCache>
            </c:numRef>
          </c:val>
          <c:smooth val="0"/>
        </c:ser>
        <c:dLbls>
          <c:showLegendKey val="0"/>
          <c:showVal val="1"/>
          <c:showCatName val="0"/>
          <c:showSerName val="0"/>
          <c:showPercent val="0"/>
          <c:showBubbleSize val="0"/>
        </c:dLbls>
        <c:marker val="1"/>
        <c:smooth val="0"/>
        <c:axId val="95255168"/>
        <c:axId val="95262592"/>
      </c:lineChart>
      <c:catAx>
        <c:axId val="95255168"/>
        <c:scaling>
          <c:orientation val="minMax"/>
        </c:scaling>
        <c:delete val="0"/>
        <c:axPos val="b"/>
        <c:title>
          <c:tx>
            <c:rich>
              <a:bodyPr/>
              <a:lstStyle/>
              <a:p>
                <a:pPr>
                  <a:defRPr lang="en-US" sz="1200"/>
                </a:pPr>
                <a:r>
                  <a:rPr lang="id-ID" sz="1200" b="0">
                    <a:latin typeface="Times New Roman" pitchFamily="18" charset="0"/>
                    <a:cs typeface="Times New Roman" pitchFamily="18" charset="0"/>
                  </a:rPr>
                  <a:t>Putaran (Rpm)</a:t>
                </a:r>
              </a:p>
            </c:rich>
          </c:tx>
          <c:layout>
            <c:manualLayout>
              <c:xMode val="edge"/>
              <c:yMode val="edge"/>
              <c:x val="0.74628055991590247"/>
              <c:y val="0.92867068966307398"/>
            </c:manualLayout>
          </c:layout>
          <c:overlay val="0"/>
        </c:title>
        <c:numFmt formatCode="General" sourceLinked="1"/>
        <c:majorTickMark val="in"/>
        <c:minorTickMark val="in"/>
        <c:tickLblPos val="low"/>
        <c:spPr>
          <a:ln w="15875">
            <a:solidFill>
              <a:schemeClr val="tx1"/>
            </a:solidFill>
            <a:tailEnd type="stealth" w="lg" len="lg"/>
          </a:ln>
        </c:spPr>
        <c:txPr>
          <a:bodyPr/>
          <a:lstStyle/>
          <a:p>
            <a:pPr>
              <a:defRPr lang="en-US"/>
            </a:pPr>
            <a:endParaRPr lang="en-US"/>
          </a:p>
        </c:txPr>
        <c:crossAx val="95262592"/>
        <c:crosses val="autoZero"/>
        <c:auto val="1"/>
        <c:lblAlgn val="ctr"/>
        <c:lblOffset val="100"/>
        <c:noMultiLvlLbl val="0"/>
      </c:catAx>
      <c:valAx>
        <c:axId val="95262592"/>
        <c:scaling>
          <c:orientation val="minMax"/>
          <c:max val="500"/>
          <c:min val="0"/>
        </c:scaling>
        <c:delete val="0"/>
        <c:axPos val="l"/>
        <c:title>
          <c:tx>
            <c:rich>
              <a:bodyPr rot="-5400000" vert="horz"/>
              <a:lstStyle/>
              <a:p>
                <a:pPr>
                  <a:defRPr lang="en-US" sz="1200"/>
                </a:pPr>
                <a:r>
                  <a:rPr lang="en-US" sz="1200" b="0">
                    <a:solidFill>
                      <a:sysClr val="windowText" lastClr="000000"/>
                    </a:solidFill>
                    <a:latin typeface="Times New Roman" pitchFamily="18" charset="0"/>
                    <a:cs typeface="Times New Roman" pitchFamily="18" charset="0"/>
                  </a:rPr>
                  <a:t>Effek</a:t>
                </a:r>
                <a:r>
                  <a:rPr lang="en-US" sz="1200" b="0" baseline="0">
                    <a:solidFill>
                      <a:sysClr val="windowText" lastClr="000000"/>
                    </a:solidFill>
                    <a:latin typeface="Times New Roman" pitchFamily="18" charset="0"/>
                    <a:cs typeface="Times New Roman" pitchFamily="18" charset="0"/>
                  </a:rPr>
                  <a:t> Refrigerasi</a:t>
                </a:r>
                <a:r>
                  <a:rPr lang="en-US" sz="1200" b="0">
                    <a:solidFill>
                      <a:sysClr val="windowText" lastClr="000000"/>
                    </a:solidFill>
                    <a:latin typeface="Times New Roman" pitchFamily="18" charset="0"/>
                    <a:cs typeface="Times New Roman" pitchFamily="18" charset="0"/>
                  </a:rPr>
                  <a:t> (kJ/kg)</a:t>
                </a:r>
                <a:endParaRPr lang="id-ID" sz="1200" b="0">
                  <a:solidFill>
                    <a:sysClr val="windowText" lastClr="000000"/>
                  </a:solidFill>
                  <a:latin typeface="Times New Roman" pitchFamily="18" charset="0"/>
                  <a:cs typeface="Times New Roman" pitchFamily="18" charset="0"/>
                </a:endParaRPr>
              </a:p>
            </c:rich>
          </c:tx>
          <c:layout>
            <c:manualLayout>
              <c:xMode val="edge"/>
              <c:yMode val="edge"/>
              <c:x val="5.834750939348955E-3"/>
              <c:y val="6.2452011727302983E-2"/>
            </c:manualLayout>
          </c:layout>
          <c:overlay val="0"/>
        </c:title>
        <c:numFmt formatCode="General" sourceLinked="1"/>
        <c:majorTickMark val="out"/>
        <c:minorTickMark val="none"/>
        <c:tickLblPos val="nextTo"/>
        <c:spPr>
          <a:ln w="15875">
            <a:solidFill>
              <a:schemeClr val="tx1"/>
            </a:solidFill>
            <a:tailEnd type="stealth" w="lg" len="lg"/>
          </a:ln>
        </c:spPr>
        <c:txPr>
          <a:bodyPr/>
          <a:lstStyle/>
          <a:p>
            <a:pPr>
              <a:defRPr lang="en-US"/>
            </a:pPr>
            <a:endParaRPr lang="en-US"/>
          </a:p>
        </c:txPr>
        <c:crossAx val="95255168"/>
        <c:crosses val="autoZero"/>
        <c:crossBetween val="between"/>
        <c:majorUnit val="100"/>
      </c:valAx>
    </c:plotArea>
    <c:plotVisOnly val="1"/>
    <c:dispBlanksAs val="gap"/>
    <c:showDLblsOverMax val="0"/>
  </c:chart>
  <c:spPr>
    <a:ln>
      <a:solidFill>
        <a:schemeClr val="bg2">
          <a:lumMod val="90000"/>
        </a:schemeClr>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lang="id-ID"/>
            </a:pPr>
            <a:r>
              <a:rPr lang="id-ID" sz="1200">
                <a:latin typeface="Times New Roman" pitchFamily="18" charset="0"/>
                <a:cs typeface="Times New Roman" pitchFamily="18" charset="0"/>
              </a:rPr>
              <a:t>RPM -  LAJU ALIRAN </a:t>
            </a:r>
          </a:p>
          <a:p>
            <a:pPr>
              <a:defRPr lang="id-ID"/>
            </a:pPr>
            <a:r>
              <a:rPr lang="id-ID" sz="1200">
                <a:latin typeface="Times New Roman" pitchFamily="18" charset="0"/>
                <a:cs typeface="Times New Roman" pitchFamily="18" charset="0"/>
              </a:rPr>
              <a:t>MASSA REFRIGERAN</a:t>
            </a:r>
            <a:endParaRPr lang="en-US" sz="1200">
              <a:latin typeface="Times New Roman" pitchFamily="18" charset="0"/>
              <a:cs typeface="Times New Roman" pitchFamily="18" charset="0"/>
            </a:endParaRPr>
          </a:p>
        </c:rich>
      </c:tx>
      <c:layout>
        <c:manualLayout>
          <c:xMode val="edge"/>
          <c:yMode val="edge"/>
          <c:x val="0.3336457196579275"/>
          <c:y val="2.8472229487664341E-2"/>
        </c:manualLayout>
      </c:layout>
      <c:overlay val="0"/>
    </c:title>
    <c:autoTitleDeleted val="0"/>
    <c:plotArea>
      <c:layout>
        <c:manualLayout>
          <c:layoutTarget val="inner"/>
          <c:xMode val="edge"/>
          <c:yMode val="edge"/>
          <c:x val="0.15446540244083931"/>
          <c:y val="5.5754091992242578E-2"/>
          <c:w val="0.7358055441334943"/>
          <c:h val="0.7719787454538235"/>
        </c:manualLayout>
      </c:layout>
      <c:lineChart>
        <c:grouping val="standard"/>
        <c:varyColors val="0"/>
        <c:ser>
          <c:idx val="0"/>
          <c:order val="0"/>
          <c:tx>
            <c:strRef>
              <c:f>Sheet1!$B$1</c:f>
              <c:strCache>
                <c:ptCount val="1"/>
                <c:pt idx="0">
                  <c:v>Column1</c:v>
                </c:pt>
              </c:strCache>
            </c:strRef>
          </c:tx>
          <c:dLbls>
            <c:dLbl>
              <c:idx val="0"/>
              <c:layout>
                <c:manualLayout>
                  <c:x val="2.2696548536062691E-2"/>
                  <c:y val="-1.1339663703075816E-2"/>
                </c:manualLayout>
              </c:layout>
              <c:dLblPos val="t"/>
              <c:showLegendKey val="0"/>
              <c:showVal val="1"/>
              <c:showCatName val="0"/>
              <c:showSerName val="0"/>
              <c:showPercent val="0"/>
              <c:showBubbleSize val="0"/>
            </c:dLbl>
            <c:dLbl>
              <c:idx val="1"/>
              <c:layout>
                <c:manualLayout>
                  <c:x val="2.017470980983355E-2"/>
                  <c:y val="-1.1339663703075816E-2"/>
                </c:manualLayout>
              </c:layout>
              <c:dLblPos val="t"/>
              <c:showLegendKey val="0"/>
              <c:showVal val="1"/>
              <c:showCatName val="0"/>
              <c:showSerName val="0"/>
              <c:showPercent val="0"/>
              <c:showBubbleSize val="0"/>
            </c:dLbl>
            <c:dLbl>
              <c:idx val="2"/>
              <c:layout>
                <c:manualLayout>
                  <c:x val="2.7740225988521286E-2"/>
                  <c:y val="-7.5597758020505799E-3"/>
                </c:manualLayout>
              </c:layout>
              <c:dLblPos val="t"/>
              <c:showLegendKey val="0"/>
              <c:showVal val="1"/>
              <c:showCatName val="0"/>
              <c:showSerName val="0"/>
              <c:showPercent val="0"/>
              <c:showBubbleSize val="0"/>
            </c:dLbl>
            <c:dLbl>
              <c:idx val="3"/>
              <c:layout>
                <c:manualLayout>
                  <c:x val="2.5998793474339272E-2"/>
                  <c:y val="-1.5667613830576962E-2"/>
                </c:manualLayout>
              </c:layout>
              <c:dLblPos val="t"/>
              <c:showLegendKey val="0"/>
              <c:showVal val="1"/>
              <c:showCatName val="0"/>
              <c:showSerName val="0"/>
              <c:showPercent val="0"/>
              <c:showBubbleSize val="0"/>
            </c:dLbl>
            <c:dLbl>
              <c:idx val="4"/>
              <c:layout>
                <c:manualLayout>
                  <c:x val="2.5218387262291881E-2"/>
                  <c:y val="1.8899439505126361E-2"/>
                </c:manualLayout>
              </c:layout>
              <c:dLblPos val="t"/>
              <c:showLegendKey val="0"/>
              <c:showVal val="1"/>
              <c:showCatName val="0"/>
              <c:showSerName val="0"/>
              <c:showPercent val="0"/>
              <c:showBubbleSize val="0"/>
            </c:dLbl>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Sheet1!$B$2:$B$6</c:f>
              <c:numCache>
                <c:formatCode>General</c:formatCode>
                <c:ptCount val="5"/>
                <c:pt idx="0">
                  <c:v>4.980000000000008E-2</c:v>
                </c:pt>
                <c:pt idx="1">
                  <c:v>4.980000000000008E-2</c:v>
                </c:pt>
                <c:pt idx="2">
                  <c:v>4.980000000000008E-2</c:v>
                </c:pt>
                <c:pt idx="3">
                  <c:v>4.9200000000000021E-2</c:v>
                </c:pt>
                <c:pt idx="4">
                  <c:v>4.9200000000000021E-2</c:v>
                </c:pt>
              </c:numCache>
            </c:numRef>
          </c:val>
          <c:smooth val="0"/>
        </c:ser>
        <c:dLbls>
          <c:showLegendKey val="0"/>
          <c:showVal val="1"/>
          <c:showCatName val="0"/>
          <c:showSerName val="0"/>
          <c:showPercent val="0"/>
          <c:showBubbleSize val="0"/>
        </c:dLbls>
        <c:marker val="1"/>
        <c:smooth val="0"/>
        <c:axId val="95285632"/>
        <c:axId val="95288704"/>
      </c:lineChart>
      <c:catAx>
        <c:axId val="95285632"/>
        <c:scaling>
          <c:orientation val="minMax"/>
        </c:scaling>
        <c:delete val="0"/>
        <c:axPos val="b"/>
        <c:title>
          <c:tx>
            <c:rich>
              <a:bodyPr/>
              <a:lstStyle/>
              <a:p>
                <a:pPr>
                  <a:defRPr lang="en-US" sz="1200"/>
                </a:pPr>
                <a:r>
                  <a:rPr lang="id-ID" sz="1200" b="0">
                    <a:latin typeface="Times New Roman" pitchFamily="18" charset="0"/>
                    <a:cs typeface="Times New Roman" pitchFamily="18" charset="0"/>
                  </a:rPr>
                  <a:t>Putaran (Rpm)</a:t>
                </a:r>
              </a:p>
            </c:rich>
          </c:tx>
          <c:layout>
            <c:manualLayout>
              <c:xMode val="edge"/>
              <c:yMode val="edge"/>
              <c:x val="0.74628059713861661"/>
              <c:y val="0.91620122805781889"/>
            </c:manualLayout>
          </c:layout>
          <c:overlay val="0"/>
        </c:title>
        <c:numFmt formatCode="General" sourceLinked="1"/>
        <c:majorTickMark val="in"/>
        <c:minorTickMark val="none"/>
        <c:tickLblPos val="low"/>
        <c:spPr>
          <a:ln w="15875">
            <a:solidFill>
              <a:schemeClr val="tx1"/>
            </a:solidFill>
            <a:tailEnd type="stealth" w="lg" len="lg"/>
          </a:ln>
        </c:spPr>
        <c:txPr>
          <a:bodyPr/>
          <a:lstStyle/>
          <a:p>
            <a:pPr>
              <a:defRPr lang="en-US"/>
            </a:pPr>
            <a:endParaRPr lang="en-US"/>
          </a:p>
        </c:txPr>
        <c:crossAx val="95288704"/>
        <c:crosses val="autoZero"/>
        <c:auto val="1"/>
        <c:lblAlgn val="ctr"/>
        <c:lblOffset val="100"/>
        <c:noMultiLvlLbl val="0"/>
      </c:catAx>
      <c:valAx>
        <c:axId val="95288704"/>
        <c:scaling>
          <c:orientation val="minMax"/>
          <c:max val="0.1"/>
          <c:min val="0"/>
        </c:scaling>
        <c:delete val="0"/>
        <c:axPos val="l"/>
        <c:title>
          <c:tx>
            <c:rich>
              <a:bodyPr rot="-5400000" vert="horz"/>
              <a:lstStyle/>
              <a:p>
                <a:pPr>
                  <a:defRPr lang="en-US" sz="1200"/>
                </a:pPr>
                <a:r>
                  <a:rPr lang="en-US" sz="1200" b="0">
                    <a:latin typeface="Times New Roman" pitchFamily="18" charset="0"/>
                    <a:cs typeface="Times New Roman" pitchFamily="18" charset="0"/>
                  </a:rPr>
                  <a:t>mref (kg/s)</a:t>
                </a:r>
                <a:endParaRPr lang="id-ID" sz="1200" b="0">
                  <a:latin typeface="Times New Roman" pitchFamily="18" charset="0"/>
                  <a:cs typeface="Times New Roman" pitchFamily="18" charset="0"/>
                </a:endParaRPr>
              </a:p>
            </c:rich>
          </c:tx>
          <c:layout>
            <c:manualLayout>
              <c:xMode val="edge"/>
              <c:yMode val="edge"/>
              <c:x val="1.7049819311798463E-2"/>
              <c:y val="6.2451898345722574E-2"/>
            </c:manualLayout>
          </c:layout>
          <c:overlay val="0"/>
        </c:title>
        <c:numFmt formatCode="General" sourceLinked="1"/>
        <c:majorTickMark val="out"/>
        <c:minorTickMark val="none"/>
        <c:tickLblPos val="nextTo"/>
        <c:spPr>
          <a:ln w="15875">
            <a:solidFill>
              <a:schemeClr val="tx1"/>
            </a:solidFill>
            <a:tailEnd type="stealth" w="lg" len="lg"/>
          </a:ln>
        </c:spPr>
        <c:txPr>
          <a:bodyPr/>
          <a:lstStyle/>
          <a:p>
            <a:pPr>
              <a:defRPr lang="en-US"/>
            </a:pPr>
            <a:endParaRPr lang="en-US"/>
          </a:p>
        </c:txPr>
        <c:crossAx val="95285632"/>
        <c:crosses val="autoZero"/>
        <c:crossBetween val="between"/>
        <c:majorUnit val="2.0000000000000011E-2"/>
      </c:valAx>
      <c:spPr>
        <a:ln>
          <a:noFill/>
        </a:ln>
      </c:spPr>
    </c:plotArea>
    <c:plotVisOnly val="1"/>
    <c:dispBlanksAs val="gap"/>
    <c:showDLblsOverMax val="0"/>
  </c:chart>
  <c:spPr>
    <a:ln>
      <a:solidFill>
        <a:schemeClr val="bg2">
          <a:lumMod val="90000"/>
        </a:schemeClr>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lang="id-ID"/>
            </a:pPr>
            <a:r>
              <a:rPr lang="id-ID" sz="1200">
                <a:latin typeface="Times New Roman" pitchFamily="18" charset="0"/>
                <a:cs typeface="Times New Roman" pitchFamily="18" charset="0"/>
              </a:rPr>
              <a:t>RPM</a:t>
            </a:r>
            <a:r>
              <a:rPr lang="id-ID" sz="1200" baseline="0">
                <a:latin typeface="Times New Roman" pitchFamily="18" charset="0"/>
                <a:cs typeface="Times New Roman" pitchFamily="18" charset="0"/>
              </a:rPr>
              <a:t> - LAJU PELEPASAN </a:t>
            </a:r>
          </a:p>
          <a:p>
            <a:pPr>
              <a:defRPr lang="id-ID"/>
            </a:pPr>
            <a:r>
              <a:rPr lang="id-ID" sz="1200" baseline="0">
                <a:latin typeface="Times New Roman" pitchFamily="18" charset="0"/>
                <a:cs typeface="Times New Roman" pitchFamily="18" charset="0"/>
              </a:rPr>
              <a:t>KALOR</a:t>
            </a:r>
            <a:endParaRPr lang="en-US" sz="1200">
              <a:latin typeface="Times New Roman" pitchFamily="18" charset="0"/>
              <a:cs typeface="Times New Roman" pitchFamily="18" charset="0"/>
            </a:endParaRPr>
          </a:p>
        </c:rich>
      </c:tx>
      <c:layout>
        <c:manualLayout>
          <c:xMode val="edge"/>
          <c:yMode val="edge"/>
          <c:x val="0.33607148648142987"/>
          <c:y val="3.6098600609866492E-2"/>
        </c:manualLayout>
      </c:layout>
      <c:overlay val="0"/>
    </c:title>
    <c:autoTitleDeleted val="0"/>
    <c:plotArea>
      <c:layout>
        <c:manualLayout>
          <c:layoutTarget val="inner"/>
          <c:xMode val="edge"/>
          <c:yMode val="edge"/>
          <c:x val="0.15021306073299157"/>
          <c:y val="4.1259908415258957E-2"/>
          <c:w val="0.76904579090138203"/>
          <c:h val="0.74166549076444288"/>
        </c:manualLayout>
      </c:layout>
      <c:lineChart>
        <c:grouping val="standard"/>
        <c:varyColors val="0"/>
        <c:ser>
          <c:idx val="0"/>
          <c:order val="0"/>
          <c:tx>
            <c:strRef>
              <c:f>Sheet1!$B$1</c:f>
              <c:strCache>
                <c:ptCount val="1"/>
                <c:pt idx="0">
                  <c:v>Column1</c:v>
                </c:pt>
              </c:strCache>
            </c:strRef>
          </c:tx>
          <c:dLbls>
            <c:dLbl>
              <c:idx val="0"/>
              <c:layout>
                <c:manualLayout>
                  <c:x val="2.2696548536062691E-2"/>
                  <c:y val="-1.1339663703075816E-2"/>
                </c:manualLayout>
              </c:layout>
              <c:dLblPos val="t"/>
              <c:showLegendKey val="0"/>
              <c:showVal val="1"/>
              <c:showCatName val="0"/>
              <c:showSerName val="0"/>
              <c:showPercent val="0"/>
              <c:showBubbleSize val="0"/>
            </c:dLbl>
            <c:dLbl>
              <c:idx val="1"/>
              <c:layout>
                <c:manualLayout>
                  <c:x val="2.017470980983355E-2"/>
                  <c:y val="-1.1339663703075816E-2"/>
                </c:manualLayout>
              </c:layout>
              <c:dLblPos val="t"/>
              <c:showLegendKey val="0"/>
              <c:showVal val="1"/>
              <c:showCatName val="0"/>
              <c:showSerName val="0"/>
              <c:showPercent val="0"/>
              <c:showBubbleSize val="0"/>
            </c:dLbl>
            <c:dLbl>
              <c:idx val="2"/>
              <c:layout>
                <c:manualLayout>
                  <c:x val="2.7740225988521296E-2"/>
                  <c:y val="-7.5597758020505817E-3"/>
                </c:manualLayout>
              </c:layout>
              <c:dLblPos val="t"/>
              <c:showLegendKey val="0"/>
              <c:showVal val="1"/>
              <c:showCatName val="0"/>
              <c:showSerName val="0"/>
              <c:showPercent val="0"/>
              <c:showBubbleSize val="0"/>
            </c:dLbl>
            <c:dLbl>
              <c:idx val="3"/>
              <c:layout>
                <c:manualLayout>
                  <c:x val="2.5998706819401172E-2"/>
                  <c:y val="2.6231215182373354E-3"/>
                </c:manualLayout>
              </c:layout>
              <c:dLblPos val="t"/>
              <c:showLegendKey val="0"/>
              <c:showVal val="1"/>
              <c:showCatName val="0"/>
              <c:showSerName val="0"/>
              <c:showPercent val="0"/>
              <c:showBubbleSize val="0"/>
            </c:dLbl>
            <c:dLbl>
              <c:idx val="4"/>
              <c:layout>
                <c:manualLayout>
                  <c:x val="2.5218387262291881E-2"/>
                  <c:y val="1.8899439505126361E-2"/>
                </c:manualLayout>
              </c:layout>
              <c:dLblPos val="t"/>
              <c:showLegendKey val="0"/>
              <c:showVal val="1"/>
              <c:showCatName val="0"/>
              <c:showSerName val="0"/>
              <c:showPercent val="0"/>
              <c:showBubbleSize val="0"/>
            </c:dLbl>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Sheet1!$B$2:$B$6</c:f>
              <c:numCache>
                <c:formatCode>General</c:formatCode>
                <c:ptCount val="5"/>
                <c:pt idx="0">
                  <c:v>7.0339999999999998</c:v>
                </c:pt>
                <c:pt idx="1">
                  <c:v>7.0339999999999998</c:v>
                </c:pt>
                <c:pt idx="2">
                  <c:v>7.0339999999999998</c:v>
                </c:pt>
                <c:pt idx="3">
                  <c:v>7.0339999999999998</c:v>
                </c:pt>
                <c:pt idx="4">
                  <c:v>7.0339999999999998</c:v>
                </c:pt>
              </c:numCache>
            </c:numRef>
          </c:val>
          <c:smooth val="0"/>
        </c:ser>
        <c:dLbls>
          <c:showLegendKey val="0"/>
          <c:showVal val="1"/>
          <c:showCatName val="0"/>
          <c:showSerName val="0"/>
          <c:showPercent val="0"/>
          <c:showBubbleSize val="0"/>
        </c:dLbls>
        <c:marker val="1"/>
        <c:smooth val="0"/>
        <c:axId val="95124096"/>
        <c:axId val="106108800"/>
      </c:lineChart>
      <c:catAx>
        <c:axId val="95124096"/>
        <c:scaling>
          <c:orientation val="minMax"/>
        </c:scaling>
        <c:delete val="0"/>
        <c:axPos val="b"/>
        <c:title>
          <c:tx>
            <c:rich>
              <a:bodyPr/>
              <a:lstStyle/>
              <a:p>
                <a:pPr>
                  <a:defRPr lang="en-US" sz="1200"/>
                </a:pPr>
                <a:r>
                  <a:rPr lang="id-ID" sz="1200" b="0">
                    <a:latin typeface="Times New Roman" pitchFamily="18" charset="0"/>
                    <a:cs typeface="Times New Roman" pitchFamily="18" charset="0"/>
                  </a:rPr>
                  <a:t>Putaran (Rpm)</a:t>
                </a:r>
              </a:p>
            </c:rich>
          </c:tx>
          <c:layout>
            <c:manualLayout>
              <c:xMode val="edge"/>
              <c:yMode val="edge"/>
              <c:x val="0.70777008176492051"/>
              <c:y val="0.90236890448552842"/>
            </c:manualLayout>
          </c:layout>
          <c:overlay val="0"/>
        </c:title>
        <c:numFmt formatCode="General" sourceLinked="1"/>
        <c:majorTickMark val="in"/>
        <c:minorTickMark val="none"/>
        <c:tickLblPos val="low"/>
        <c:spPr>
          <a:ln w="15875">
            <a:solidFill>
              <a:schemeClr val="tx1"/>
            </a:solidFill>
            <a:tailEnd type="stealth" w="lg" len="lg"/>
          </a:ln>
        </c:spPr>
        <c:txPr>
          <a:bodyPr/>
          <a:lstStyle/>
          <a:p>
            <a:pPr>
              <a:defRPr lang="en-US"/>
            </a:pPr>
            <a:endParaRPr lang="en-US"/>
          </a:p>
        </c:txPr>
        <c:crossAx val="106108800"/>
        <c:crosses val="autoZero"/>
        <c:auto val="1"/>
        <c:lblAlgn val="ctr"/>
        <c:lblOffset val="100"/>
        <c:noMultiLvlLbl val="0"/>
      </c:catAx>
      <c:valAx>
        <c:axId val="106108800"/>
        <c:scaling>
          <c:orientation val="minMax"/>
          <c:max val="20"/>
          <c:min val="0"/>
        </c:scaling>
        <c:delete val="0"/>
        <c:axPos val="l"/>
        <c:title>
          <c:tx>
            <c:rich>
              <a:bodyPr rot="-5400000" vert="horz"/>
              <a:lstStyle/>
              <a:p>
                <a:pPr>
                  <a:defRPr lang="en-US" sz="1200"/>
                </a:pPr>
                <a:r>
                  <a:rPr lang="en-US" sz="1200" b="0">
                    <a:latin typeface="Times New Roman" pitchFamily="18" charset="0"/>
                    <a:cs typeface="Times New Roman" pitchFamily="18" charset="0"/>
                  </a:rPr>
                  <a:t>Qe (k</a:t>
                </a:r>
                <a:r>
                  <a:rPr lang="id-ID" sz="1200" b="0">
                    <a:latin typeface="Times New Roman" pitchFamily="18" charset="0"/>
                    <a:cs typeface="Times New Roman" pitchFamily="18" charset="0"/>
                  </a:rPr>
                  <a:t>J/s)</a:t>
                </a:r>
                <a:r>
                  <a:rPr lang="en-US" sz="1200" b="0">
                    <a:latin typeface="Times New Roman" pitchFamily="18" charset="0"/>
                    <a:cs typeface="Times New Roman" pitchFamily="18" charset="0"/>
                  </a:rPr>
                  <a:t>)</a:t>
                </a:r>
                <a:endParaRPr lang="id-ID" sz="1200" b="0">
                  <a:latin typeface="Times New Roman" pitchFamily="18" charset="0"/>
                  <a:cs typeface="Times New Roman" pitchFamily="18" charset="0"/>
                </a:endParaRPr>
              </a:p>
            </c:rich>
          </c:tx>
          <c:layout>
            <c:manualLayout>
              <c:xMode val="edge"/>
              <c:yMode val="edge"/>
              <c:x val="1.7049819311798463E-2"/>
              <c:y val="6.2451898345722574E-2"/>
            </c:manualLayout>
          </c:layout>
          <c:overlay val="0"/>
        </c:title>
        <c:numFmt formatCode="General" sourceLinked="1"/>
        <c:majorTickMark val="out"/>
        <c:minorTickMark val="none"/>
        <c:tickLblPos val="nextTo"/>
        <c:spPr>
          <a:ln w="15875">
            <a:solidFill>
              <a:schemeClr val="tx1"/>
            </a:solidFill>
            <a:tailEnd type="stealth" w="lg" len="lg"/>
          </a:ln>
        </c:spPr>
        <c:txPr>
          <a:bodyPr/>
          <a:lstStyle/>
          <a:p>
            <a:pPr>
              <a:defRPr lang="en-US"/>
            </a:pPr>
            <a:endParaRPr lang="en-US"/>
          </a:p>
        </c:txPr>
        <c:crossAx val="95124096"/>
        <c:crosses val="autoZero"/>
        <c:crossBetween val="between"/>
        <c:majorUnit val="5"/>
        <c:minorUnit val="2.0000000000000127E-5"/>
      </c:valAx>
      <c:spPr>
        <a:ln>
          <a:noFill/>
        </a:ln>
      </c:spPr>
    </c:plotArea>
    <c:plotVisOnly val="1"/>
    <c:dispBlanksAs val="gap"/>
    <c:showDLblsOverMax val="0"/>
  </c:chart>
  <c:spPr>
    <a:ln>
      <a:solidFill>
        <a:schemeClr val="bg2">
          <a:lumMod val="90000"/>
        </a:schemeClr>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lang="id-ID"/>
            </a:pPr>
            <a:r>
              <a:rPr lang="id-ID" sz="1200">
                <a:latin typeface="Times New Roman" pitchFamily="18" charset="0"/>
                <a:cs typeface="Times New Roman" pitchFamily="18" charset="0"/>
              </a:rPr>
              <a:t>RPM - COP</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12821680373013924"/>
          <c:y val="9.6567288642015373E-2"/>
          <c:w val="0.81485725934011244"/>
          <c:h val="0.6810579515387617"/>
        </c:manualLayout>
      </c:layout>
      <c:lineChart>
        <c:grouping val="standard"/>
        <c:varyColors val="0"/>
        <c:ser>
          <c:idx val="0"/>
          <c:order val="0"/>
          <c:tx>
            <c:strRef>
              <c:f>Sheet1!$B$1</c:f>
              <c:strCache>
                <c:ptCount val="1"/>
                <c:pt idx="0">
                  <c:v>Column1</c:v>
                </c:pt>
              </c:strCache>
            </c:strRef>
          </c:tx>
          <c:dLbls>
            <c:dLbl>
              <c:idx val="0"/>
              <c:layout>
                <c:manualLayout>
                  <c:x val="2.2696548536062691E-2"/>
                  <c:y val="-1.1339663703075816E-2"/>
                </c:manualLayout>
              </c:layout>
              <c:dLblPos val="t"/>
              <c:showLegendKey val="0"/>
              <c:showVal val="1"/>
              <c:showCatName val="0"/>
              <c:showSerName val="0"/>
              <c:showPercent val="0"/>
              <c:showBubbleSize val="0"/>
            </c:dLbl>
            <c:dLbl>
              <c:idx val="1"/>
              <c:layout>
                <c:manualLayout>
                  <c:x val="2.017470980983355E-2"/>
                  <c:y val="-1.1339663703075816E-2"/>
                </c:manualLayout>
              </c:layout>
              <c:dLblPos val="t"/>
              <c:showLegendKey val="0"/>
              <c:showVal val="1"/>
              <c:showCatName val="0"/>
              <c:showSerName val="0"/>
              <c:showPercent val="0"/>
              <c:showBubbleSize val="0"/>
            </c:dLbl>
            <c:dLbl>
              <c:idx val="2"/>
              <c:layout>
                <c:manualLayout>
                  <c:x val="2.7740225988521307E-2"/>
                  <c:y val="-7.5597758020505834E-3"/>
                </c:manualLayout>
              </c:layout>
              <c:dLblPos val="t"/>
              <c:showLegendKey val="0"/>
              <c:showVal val="1"/>
              <c:showCatName val="0"/>
              <c:showSerName val="0"/>
              <c:showPercent val="0"/>
              <c:showBubbleSize val="0"/>
            </c:dLbl>
            <c:dLbl>
              <c:idx val="3"/>
              <c:layout>
                <c:manualLayout>
                  <c:x val="2.0034517981050409E-2"/>
                  <c:y val="-1.6091617509557777E-2"/>
                </c:manualLayout>
              </c:layout>
              <c:dLblPos val="t"/>
              <c:showLegendKey val="0"/>
              <c:showVal val="1"/>
              <c:showCatName val="0"/>
              <c:showSerName val="0"/>
              <c:showPercent val="0"/>
              <c:showBubbleSize val="0"/>
            </c:dLbl>
            <c:dLbl>
              <c:idx val="4"/>
              <c:layout>
                <c:manualLayout>
                  <c:x val="2.5218387262291881E-2"/>
                  <c:y val="1.8899439505126361E-2"/>
                </c:manualLayout>
              </c:layout>
              <c:dLblPos val="t"/>
              <c:showLegendKey val="0"/>
              <c:showVal val="1"/>
              <c:showCatName val="0"/>
              <c:showSerName val="0"/>
              <c:showPercent val="0"/>
              <c:showBubbleSize val="0"/>
            </c:dLbl>
            <c:txPr>
              <a:bodyPr/>
              <a:lstStyle/>
              <a:p>
                <a:pPr>
                  <a:defRPr lang="en-US"/>
                </a:pPr>
                <a:endParaRPr lang="en-US"/>
              </a:p>
            </c:txPr>
            <c:dLblPos val="t"/>
            <c:showLegendKey val="0"/>
            <c:showVal val="1"/>
            <c:showCatName val="0"/>
            <c:showSerName val="0"/>
            <c:showPercent val="0"/>
            <c:showBubbleSize val="0"/>
            <c:showLeaderLines val="0"/>
          </c:dLbls>
          <c:cat>
            <c:strRef>
              <c:f>Sheet1!$A$2:$A$6</c:f>
              <c:strCache>
                <c:ptCount val="5"/>
                <c:pt idx="0">
                  <c:v>497,0</c:v>
                </c:pt>
                <c:pt idx="1">
                  <c:v>997,6</c:v>
                </c:pt>
                <c:pt idx="2">
                  <c:v>1335,8</c:v>
                </c:pt>
                <c:pt idx="3">
                  <c:v>1796,7</c:v>
                </c:pt>
                <c:pt idx="4">
                  <c:v>1802,0</c:v>
                </c:pt>
              </c:strCache>
            </c:strRef>
          </c:cat>
          <c:val>
            <c:numRef>
              <c:f>Sheet1!$B$2:$B$6</c:f>
              <c:numCache>
                <c:formatCode>General</c:formatCode>
                <c:ptCount val="5"/>
                <c:pt idx="0">
                  <c:v>6.57</c:v>
                </c:pt>
                <c:pt idx="1">
                  <c:v>6.57</c:v>
                </c:pt>
                <c:pt idx="2">
                  <c:v>6.57</c:v>
                </c:pt>
                <c:pt idx="3">
                  <c:v>6.7700000000000014</c:v>
                </c:pt>
                <c:pt idx="4">
                  <c:v>6.7700000000000014</c:v>
                </c:pt>
              </c:numCache>
            </c:numRef>
          </c:val>
          <c:smooth val="0"/>
        </c:ser>
        <c:dLbls>
          <c:showLegendKey val="0"/>
          <c:showVal val="1"/>
          <c:showCatName val="0"/>
          <c:showSerName val="0"/>
          <c:showPercent val="0"/>
          <c:showBubbleSize val="0"/>
        </c:dLbls>
        <c:marker val="1"/>
        <c:smooth val="0"/>
        <c:axId val="106157184"/>
        <c:axId val="106164608"/>
      </c:lineChart>
      <c:catAx>
        <c:axId val="106157184"/>
        <c:scaling>
          <c:orientation val="minMax"/>
        </c:scaling>
        <c:delete val="0"/>
        <c:axPos val="b"/>
        <c:title>
          <c:tx>
            <c:rich>
              <a:bodyPr/>
              <a:lstStyle/>
              <a:p>
                <a:pPr>
                  <a:defRPr lang="en-US" sz="1200"/>
                </a:pPr>
                <a:r>
                  <a:rPr lang="id-ID" sz="1200" b="0">
                    <a:latin typeface="Times New Roman" pitchFamily="18" charset="0"/>
                    <a:cs typeface="Times New Roman" pitchFamily="18" charset="0"/>
                  </a:rPr>
                  <a:t>Putaran (Rpm)</a:t>
                </a:r>
              </a:p>
            </c:rich>
          </c:tx>
          <c:layout>
            <c:manualLayout>
              <c:xMode val="edge"/>
              <c:yMode val="edge"/>
              <c:x val="0.74628059713861661"/>
              <c:y val="0.91620122805781889"/>
            </c:manualLayout>
          </c:layout>
          <c:overlay val="0"/>
        </c:title>
        <c:numFmt formatCode="General" sourceLinked="1"/>
        <c:majorTickMark val="in"/>
        <c:minorTickMark val="none"/>
        <c:tickLblPos val="low"/>
        <c:spPr>
          <a:ln w="15875">
            <a:solidFill>
              <a:schemeClr val="tx1"/>
            </a:solidFill>
            <a:tailEnd type="stealth" w="lg" len="lg"/>
          </a:ln>
        </c:spPr>
        <c:txPr>
          <a:bodyPr/>
          <a:lstStyle/>
          <a:p>
            <a:pPr>
              <a:defRPr lang="en-US"/>
            </a:pPr>
            <a:endParaRPr lang="en-US"/>
          </a:p>
        </c:txPr>
        <c:crossAx val="106164608"/>
        <c:crosses val="autoZero"/>
        <c:auto val="1"/>
        <c:lblAlgn val="ctr"/>
        <c:lblOffset val="100"/>
        <c:noMultiLvlLbl val="0"/>
      </c:catAx>
      <c:valAx>
        <c:axId val="106164608"/>
        <c:scaling>
          <c:orientation val="minMax"/>
          <c:max val="20"/>
          <c:min val="0"/>
        </c:scaling>
        <c:delete val="0"/>
        <c:axPos val="l"/>
        <c:title>
          <c:tx>
            <c:rich>
              <a:bodyPr rot="-5400000" vert="horz"/>
              <a:lstStyle/>
              <a:p>
                <a:pPr>
                  <a:defRPr lang="en-US" sz="1200"/>
                </a:pPr>
                <a:r>
                  <a:rPr lang="en-US" sz="1200" b="0">
                    <a:latin typeface="Times New Roman" pitchFamily="18" charset="0"/>
                    <a:cs typeface="Times New Roman" pitchFamily="18" charset="0"/>
                  </a:rPr>
                  <a:t>COP</a:t>
                </a:r>
                <a:endParaRPr lang="id-ID" sz="1200" b="0">
                  <a:latin typeface="Times New Roman" pitchFamily="18" charset="0"/>
                  <a:cs typeface="Times New Roman" pitchFamily="18" charset="0"/>
                </a:endParaRPr>
              </a:p>
            </c:rich>
          </c:tx>
          <c:layout>
            <c:manualLayout>
              <c:xMode val="edge"/>
              <c:yMode val="edge"/>
              <c:x val="2.5708664173249253E-3"/>
              <c:y val="6.2452030369941923E-2"/>
            </c:manualLayout>
          </c:layout>
          <c:overlay val="0"/>
        </c:title>
        <c:numFmt formatCode="General" sourceLinked="1"/>
        <c:majorTickMark val="out"/>
        <c:minorTickMark val="none"/>
        <c:tickLblPos val="nextTo"/>
        <c:spPr>
          <a:ln w="15875">
            <a:solidFill>
              <a:schemeClr val="tx1"/>
            </a:solidFill>
            <a:tailEnd type="stealth" w="lg" len="lg"/>
          </a:ln>
        </c:spPr>
        <c:txPr>
          <a:bodyPr/>
          <a:lstStyle/>
          <a:p>
            <a:pPr>
              <a:defRPr lang="en-US"/>
            </a:pPr>
            <a:endParaRPr lang="en-US"/>
          </a:p>
        </c:txPr>
        <c:crossAx val="106157184"/>
        <c:crosses val="autoZero"/>
        <c:crossBetween val="between"/>
        <c:majorUnit val="5"/>
        <c:minorUnit val="2.0000000000000147E-5"/>
      </c:valAx>
      <c:spPr>
        <a:ln>
          <a:noFill/>
        </a:ln>
      </c:spPr>
    </c:plotArea>
    <c:plotVisOnly val="1"/>
    <c:dispBlanksAs val="gap"/>
    <c:showDLblsOverMax val="0"/>
  </c:chart>
  <c:spPr>
    <a:ln>
      <a:solidFill>
        <a:schemeClr val="bg2">
          <a:lumMod val="90000"/>
        </a:schemeClr>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 Bahtiar</dc:creator>
  <cp:lastModifiedBy>perpus</cp:lastModifiedBy>
  <cp:revision>4</cp:revision>
  <dcterms:created xsi:type="dcterms:W3CDTF">2016-11-05T07:08:00Z</dcterms:created>
  <dcterms:modified xsi:type="dcterms:W3CDTF">2018-03-31T03:51:00Z</dcterms:modified>
</cp:coreProperties>
</file>